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730FCA" w:rsidR="00B21ACF" w:rsidRPr="00851B63" w:rsidRDefault="00694B54" w:rsidP="006B28BA">
      <w:pPr>
        <w:outlineLvl w:val="0"/>
        <w:rPr>
          <w:rFonts w:asciiTheme="minorHAnsi" w:hAnsiTheme="minorHAnsi" w:cstheme="minorHAnsi"/>
          <w:b/>
          <w:color w:val="FF0000"/>
          <w:sz w:val="36"/>
          <w:szCs w:val="36"/>
        </w:rPr>
      </w:pPr>
      <w:r>
        <w:rPr>
          <w:rFonts w:asciiTheme="minorHAnsi" w:hAnsiTheme="minorHAnsi" w:cstheme="minorHAnsi"/>
          <w:b/>
          <w:noProof/>
          <w:sz w:val="22"/>
          <w:szCs w:val="22"/>
        </w:rPr>
        <w:drawing>
          <wp:anchor distT="0" distB="0" distL="114300" distR="114300" simplePos="0" relativeHeight="251661312" behindDoc="0" locked="0" layoutInCell="1" allowOverlap="1" wp14:anchorId="31E14D37" wp14:editId="10DD0A08">
            <wp:simplePos x="0" y="0"/>
            <wp:positionH relativeFrom="column">
              <wp:posOffset>4980305</wp:posOffset>
            </wp:positionH>
            <wp:positionV relativeFrom="paragraph">
              <wp:posOffset>470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r w:rsidR="00851B63">
        <w:rPr>
          <w:rFonts w:asciiTheme="minorHAnsi" w:hAnsiTheme="minorHAnsi" w:cstheme="minorHAnsi"/>
          <w:b/>
          <w:sz w:val="22"/>
          <w:szCs w:val="22"/>
        </w:rPr>
        <w:t xml:space="preserve">   </w:t>
      </w:r>
      <w:r w:rsidR="00851B63">
        <w:rPr>
          <w:rFonts w:asciiTheme="minorHAnsi" w:hAnsiTheme="minorHAnsi" w:cstheme="minorHAnsi"/>
          <w:b/>
          <w:sz w:val="22"/>
          <w:szCs w:val="22"/>
        </w:rPr>
        <w:tab/>
      </w:r>
      <w:r w:rsidR="00851B63">
        <w:rPr>
          <w:rFonts w:asciiTheme="minorHAnsi" w:hAnsiTheme="minorHAnsi" w:cstheme="minorHAnsi"/>
          <w:b/>
          <w:sz w:val="22"/>
          <w:szCs w:val="22"/>
        </w:rPr>
        <w:tab/>
      </w:r>
    </w:p>
    <w:p w14:paraId="46439233" w14:textId="70E8F3E0"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p>
    <w:p w14:paraId="294C8A2B" w14:textId="76F7274B" w:rsidR="00B21ACF" w:rsidRPr="0056474E" w:rsidRDefault="00A524B9" w:rsidP="006B28BA">
      <w:pPr>
        <w:pStyle w:val="Date"/>
        <w:rPr>
          <w:rFonts w:asciiTheme="minorHAnsi" w:hAnsiTheme="minorHAnsi" w:cstheme="minorHAnsi"/>
          <w:b/>
          <w:sz w:val="22"/>
          <w:szCs w:val="22"/>
        </w:rPr>
      </w:pPr>
      <w:r>
        <w:rPr>
          <w:rFonts w:asciiTheme="minorHAnsi" w:hAnsiTheme="minorHAnsi" w:cstheme="minorHAnsi"/>
          <w:b/>
          <w:sz w:val="22"/>
          <w:szCs w:val="22"/>
        </w:rPr>
        <w:t>May 22</w:t>
      </w:r>
      <w:r w:rsidR="00690D4C">
        <w:rPr>
          <w:rFonts w:asciiTheme="minorHAnsi" w:hAnsiTheme="minorHAnsi" w:cstheme="minorHAnsi"/>
          <w:b/>
          <w:sz w:val="22"/>
          <w:szCs w:val="22"/>
        </w:rPr>
        <w:t>,</w:t>
      </w:r>
      <w:r w:rsidR="00DE0150">
        <w:rPr>
          <w:rFonts w:asciiTheme="minorHAnsi" w:hAnsiTheme="minorHAnsi" w:cstheme="minorHAnsi"/>
          <w:b/>
          <w:sz w:val="22"/>
          <w:szCs w:val="22"/>
        </w:rPr>
        <w:t xml:space="preserve"> 2018</w:t>
      </w:r>
    </w:p>
    <w:p w14:paraId="785D4CB7" w14:textId="7225ADC1" w:rsidR="006B28BA" w:rsidRPr="0056474E" w:rsidRDefault="00A524B9"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690D4C">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E642CF">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1"/>
        <w:gridCol w:w="525"/>
        <w:gridCol w:w="3013"/>
        <w:gridCol w:w="525"/>
        <w:gridCol w:w="2989"/>
      </w:tblGrid>
      <w:tr w:rsidR="00273470" w:rsidRPr="0056474E" w14:paraId="31AEA624" w14:textId="77777777" w:rsidTr="00324805">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8"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324805">
        <w:trPr>
          <w:jc w:val="center"/>
        </w:trPr>
        <w:tc>
          <w:tcPr>
            <w:tcW w:w="244" w:type="pct"/>
            <w:vAlign w:val="center"/>
          </w:tcPr>
          <w:p w14:paraId="14287877" w14:textId="50930AEA" w:rsidR="00273470" w:rsidRPr="0056474E" w:rsidRDefault="003C5C30" w:rsidP="002734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0A5ECC3E" w:rsidR="00273470" w:rsidRPr="0056474E" w:rsidRDefault="007E20F5"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Brant Kucera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079C0FB2" w:rsidR="00273470" w:rsidRPr="0056474E" w:rsidRDefault="00273470" w:rsidP="00273470">
            <w:pPr>
              <w:ind w:left="-74" w:right="-105"/>
              <w:jc w:val="center"/>
              <w:rPr>
                <w:rFonts w:asciiTheme="minorHAnsi" w:hAnsiTheme="minorHAnsi" w:cstheme="minorHAnsi"/>
                <w:sz w:val="22"/>
                <w:szCs w:val="22"/>
              </w:rPr>
            </w:pPr>
          </w:p>
        </w:tc>
        <w:tc>
          <w:tcPr>
            <w:tcW w:w="1385" w:type="pct"/>
          </w:tcPr>
          <w:p w14:paraId="45E6EDC6"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Smith Reese</w:t>
            </w:r>
          </w:p>
          <w:p w14:paraId="0C0FA51C" w14:textId="7E68637C"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13FE7C12" w14:textId="77777777" w:rsidTr="00324805">
        <w:trPr>
          <w:jc w:val="center"/>
        </w:trPr>
        <w:tc>
          <w:tcPr>
            <w:tcW w:w="244" w:type="pct"/>
            <w:vAlign w:val="center"/>
          </w:tcPr>
          <w:p w14:paraId="118BB98D" w14:textId="03FC45A9" w:rsidR="000F76EA" w:rsidRPr="0056474E" w:rsidRDefault="009A292C"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681CA647" w:rsidR="000F76EA" w:rsidRPr="0056474E" w:rsidRDefault="000F76EA" w:rsidP="000F76EA">
            <w:pPr>
              <w:ind w:left="-104" w:right="-105"/>
              <w:jc w:val="center"/>
              <w:rPr>
                <w:rFonts w:asciiTheme="minorHAnsi" w:hAnsiTheme="minorHAnsi" w:cstheme="minorHAnsi"/>
                <w:sz w:val="22"/>
                <w:szCs w:val="22"/>
              </w:rPr>
            </w:pP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40CA0C64"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091BED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Mike Riley</w:t>
            </w:r>
          </w:p>
          <w:p w14:paraId="5F8532E6" w14:textId="2DA1F2E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08F18C01" w14:textId="77777777" w:rsidTr="00324805">
        <w:trPr>
          <w:jc w:val="center"/>
        </w:trPr>
        <w:tc>
          <w:tcPr>
            <w:tcW w:w="244" w:type="pct"/>
            <w:vAlign w:val="center"/>
          </w:tcPr>
          <w:p w14:paraId="24EA8234" w14:textId="2CDC89D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51DA8286"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3B4BE667" w:rsidR="000F76EA" w:rsidRPr="0056474E" w:rsidRDefault="000F76EA" w:rsidP="000F76EA">
            <w:pPr>
              <w:jc w:val="center"/>
              <w:rPr>
                <w:rFonts w:asciiTheme="minorHAnsi" w:hAnsiTheme="minorHAnsi" w:cstheme="minorHAnsi"/>
                <w:sz w:val="22"/>
                <w:szCs w:val="22"/>
              </w:rPr>
            </w:pPr>
          </w:p>
        </w:tc>
        <w:tc>
          <w:tcPr>
            <w:tcW w:w="1396" w:type="pct"/>
          </w:tcPr>
          <w:p w14:paraId="15A6CE2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2E0AF3"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E158724"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Erwin Swetnam</w:t>
            </w:r>
          </w:p>
          <w:p w14:paraId="4F22E680" w14:textId="4F095DE7"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0F76EA" w:rsidRPr="0056474E" w14:paraId="35798E0C" w14:textId="77777777" w:rsidTr="00324805">
        <w:trPr>
          <w:jc w:val="center"/>
        </w:trPr>
        <w:tc>
          <w:tcPr>
            <w:tcW w:w="244" w:type="pct"/>
            <w:vAlign w:val="center"/>
          </w:tcPr>
          <w:p w14:paraId="3594AB20" w14:textId="2B54755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8" w:type="pct"/>
          </w:tcPr>
          <w:p w14:paraId="3E74E82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28AD4EC2" w:rsidR="000F76EA" w:rsidRPr="0056474E" w:rsidRDefault="000F76EA" w:rsidP="000F76EA">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0F76EA" w:rsidRPr="0056474E" w:rsidRDefault="000F76EA" w:rsidP="000F76EA">
            <w:pPr>
              <w:ind w:left="-164" w:right="-105" w:firstLine="90"/>
              <w:jc w:val="center"/>
              <w:rPr>
                <w:rFonts w:asciiTheme="minorHAnsi" w:hAnsiTheme="minorHAnsi" w:cstheme="minorHAnsi"/>
                <w:sz w:val="22"/>
                <w:szCs w:val="22"/>
              </w:rPr>
            </w:pPr>
          </w:p>
        </w:tc>
        <w:tc>
          <w:tcPr>
            <w:tcW w:w="1385" w:type="pct"/>
          </w:tcPr>
          <w:p w14:paraId="6F9D67AB"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Rick Williams</w:t>
            </w:r>
          </w:p>
          <w:p w14:paraId="6B97B14B" w14:textId="4AE70B2E"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72D0CB2E" w14:textId="77777777" w:rsidTr="00324805">
        <w:trPr>
          <w:trHeight w:val="290"/>
          <w:jc w:val="center"/>
        </w:trPr>
        <w:tc>
          <w:tcPr>
            <w:tcW w:w="244" w:type="pct"/>
          </w:tcPr>
          <w:p w14:paraId="07C1A1F9"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2A6F7373" w14:textId="77777777" w:rsidR="000F76EA" w:rsidRPr="0056474E" w:rsidRDefault="000F76EA" w:rsidP="000F76EA">
            <w:pPr>
              <w:rPr>
                <w:rFonts w:asciiTheme="minorHAnsi" w:hAnsiTheme="minorHAnsi" w:cstheme="minorHAnsi"/>
                <w:sz w:val="22"/>
                <w:szCs w:val="22"/>
              </w:rPr>
            </w:pPr>
          </w:p>
        </w:tc>
        <w:tc>
          <w:tcPr>
            <w:tcW w:w="243" w:type="pct"/>
            <w:shd w:val="clear" w:color="auto" w:fill="auto"/>
            <w:vAlign w:val="center"/>
          </w:tcPr>
          <w:p w14:paraId="10ACB9C7"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4D5FC735"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0F76EA" w:rsidRPr="0056474E" w:rsidRDefault="000F76EA" w:rsidP="000F76EA">
            <w:pPr>
              <w:jc w:val="center"/>
              <w:rPr>
                <w:rFonts w:asciiTheme="minorHAnsi" w:hAnsiTheme="minorHAnsi" w:cstheme="minorHAnsi"/>
                <w:sz w:val="22"/>
                <w:szCs w:val="22"/>
              </w:rPr>
            </w:pPr>
          </w:p>
        </w:tc>
        <w:tc>
          <w:tcPr>
            <w:tcW w:w="1385" w:type="pct"/>
          </w:tcPr>
          <w:p w14:paraId="76854C66" w14:textId="77777777" w:rsidR="000F76EA" w:rsidRPr="0056474E" w:rsidRDefault="000F76EA" w:rsidP="000F76EA">
            <w:pPr>
              <w:rPr>
                <w:rFonts w:asciiTheme="minorHAnsi" w:hAnsiTheme="minorHAnsi" w:cstheme="minorHAnsi"/>
                <w:sz w:val="22"/>
                <w:szCs w:val="22"/>
              </w:rPr>
            </w:pPr>
          </w:p>
        </w:tc>
      </w:tr>
      <w:tr w:rsidR="000F76EA" w:rsidRPr="0056474E" w14:paraId="28FE4BA4" w14:textId="77777777" w:rsidTr="00324805">
        <w:trPr>
          <w:trHeight w:val="290"/>
          <w:jc w:val="center"/>
        </w:trPr>
        <w:tc>
          <w:tcPr>
            <w:tcW w:w="244" w:type="pct"/>
          </w:tcPr>
          <w:p w14:paraId="4F0F93BA"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23A335B1" w14:textId="20AB395D" w:rsidR="000F76EA" w:rsidRPr="0056474E" w:rsidRDefault="000F76EA" w:rsidP="000F76EA">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514AFD43"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0F76EA" w:rsidRPr="0056474E" w:rsidRDefault="000F76EA" w:rsidP="000F76EA">
            <w:pPr>
              <w:jc w:val="center"/>
              <w:rPr>
                <w:rFonts w:asciiTheme="minorHAnsi" w:hAnsiTheme="minorHAnsi" w:cstheme="minorHAnsi"/>
                <w:sz w:val="22"/>
                <w:szCs w:val="22"/>
              </w:rPr>
            </w:pPr>
          </w:p>
        </w:tc>
        <w:tc>
          <w:tcPr>
            <w:tcW w:w="1385" w:type="pct"/>
          </w:tcPr>
          <w:p w14:paraId="4E9AF037" w14:textId="77777777" w:rsidR="000F76EA" w:rsidRPr="0056474E" w:rsidRDefault="000F76EA" w:rsidP="000F76EA">
            <w:pPr>
              <w:rPr>
                <w:rFonts w:asciiTheme="minorHAnsi" w:hAnsiTheme="minorHAnsi" w:cstheme="minorHAnsi"/>
                <w:sz w:val="22"/>
                <w:szCs w:val="22"/>
              </w:rPr>
            </w:pPr>
          </w:p>
        </w:tc>
      </w:tr>
      <w:tr w:rsidR="000F76EA" w:rsidRPr="0056474E" w14:paraId="0AA2267F" w14:textId="77777777" w:rsidTr="00324805">
        <w:trPr>
          <w:trHeight w:val="290"/>
          <w:jc w:val="center"/>
        </w:trPr>
        <w:tc>
          <w:tcPr>
            <w:tcW w:w="244" w:type="pct"/>
            <w:vAlign w:val="center"/>
          </w:tcPr>
          <w:p w14:paraId="3EA8AE5E" w14:textId="0B9FE00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8" w:type="pct"/>
            <w:shd w:val="clear" w:color="auto" w:fill="auto"/>
          </w:tcPr>
          <w:p w14:paraId="1B5FA8C6" w14:textId="77777777" w:rsidR="000A1A3E" w:rsidRDefault="000A1A3E" w:rsidP="000A1A3E">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05E4C88F" w:rsidR="000F76EA" w:rsidRPr="0056474E" w:rsidRDefault="000A1A3E" w:rsidP="000F76EA">
            <w:pPr>
              <w:jc w:val="center"/>
              <w:rPr>
                <w:rFonts w:asciiTheme="minorHAnsi" w:hAnsiTheme="minorHAnsi" w:cstheme="minorHAnsi"/>
                <w:sz w:val="22"/>
                <w:szCs w:val="22"/>
              </w:rPr>
            </w:pPr>
            <w:r>
              <w:rPr>
                <w:rFonts w:asciiTheme="minorHAnsi" w:hAnsiTheme="minorHAnsi" w:cstheme="minorHAnsi"/>
                <w:b/>
                <w:sz w:val="22"/>
                <w:szCs w:val="22"/>
              </w:rPr>
              <w:t>C</w:t>
            </w:r>
          </w:p>
        </w:tc>
        <w:tc>
          <w:tcPr>
            <w:tcW w:w="1396" w:type="pct"/>
            <w:shd w:val="clear" w:color="auto" w:fill="auto"/>
            <w:vAlign w:val="center"/>
          </w:tcPr>
          <w:p w14:paraId="18BC59FE" w14:textId="77777777" w:rsidR="000A1A3E" w:rsidRDefault="00690D4C" w:rsidP="000A1A3E">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51EA1F5A" w:rsidR="00690D4C" w:rsidRPr="0056474E" w:rsidRDefault="00690D4C" w:rsidP="000A1A3E">
            <w:pPr>
              <w:rPr>
                <w:rFonts w:asciiTheme="minorHAnsi" w:hAnsiTheme="minorHAnsi" w:cstheme="minorHAnsi"/>
                <w:sz w:val="22"/>
                <w:szCs w:val="22"/>
              </w:rPr>
            </w:pPr>
            <w:r>
              <w:rPr>
                <w:rFonts w:asciiTheme="minorHAnsi" w:hAnsiTheme="minorHAnsi" w:cstheme="minorHAnsi"/>
                <w:sz w:val="22"/>
                <w:szCs w:val="22"/>
              </w:rPr>
              <w:t xml:space="preserve">GBB, Recycling Specialist </w:t>
            </w:r>
          </w:p>
        </w:tc>
        <w:tc>
          <w:tcPr>
            <w:tcW w:w="243" w:type="pct"/>
            <w:tcBorders>
              <w:bottom w:val="single" w:sz="4" w:space="0" w:color="C0C0C0"/>
            </w:tcBorders>
            <w:shd w:val="clear" w:color="auto" w:fill="auto"/>
          </w:tcPr>
          <w:p w14:paraId="1C9DFECD" w14:textId="40737AAD" w:rsidR="000F76EA" w:rsidRPr="0056474E" w:rsidRDefault="000F76EA" w:rsidP="000F76EA">
            <w:pPr>
              <w:jc w:val="center"/>
              <w:rPr>
                <w:rFonts w:asciiTheme="minorHAnsi" w:hAnsiTheme="minorHAnsi" w:cstheme="minorHAnsi"/>
                <w:sz w:val="22"/>
                <w:szCs w:val="22"/>
              </w:rPr>
            </w:pPr>
          </w:p>
        </w:tc>
        <w:tc>
          <w:tcPr>
            <w:tcW w:w="1385" w:type="pct"/>
          </w:tcPr>
          <w:p w14:paraId="7444B35F" w14:textId="002EF428" w:rsidR="000F76EA" w:rsidRPr="0056474E" w:rsidRDefault="000F76EA" w:rsidP="000A1A3E">
            <w:pPr>
              <w:rPr>
                <w:rFonts w:asciiTheme="minorHAnsi" w:hAnsiTheme="minorHAnsi" w:cstheme="minorHAnsi"/>
                <w:sz w:val="22"/>
                <w:szCs w:val="22"/>
              </w:rPr>
            </w:pPr>
          </w:p>
        </w:tc>
      </w:tr>
      <w:tr w:rsidR="000F76EA" w:rsidRPr="0056474E" w14:paraId="460AFC47" w14:textId="77777777" w:rsidTr="00324805">
        <w:trPr>
          <w:trHeight w:val="290"/>
          <w:jc w:val="center"/>
        </w:trPr>
        <w:tc>
          <w:tcPr>
            <w:tcW w:w="244" w:type="pct"/>
          </w:tcPr>
          <w:p w14:paraId="516D4F8F"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69920CFE" w14:textId="77777777" w:rsidR="000F76EA" w:rsidRPr="0056474E" w:rsidRDefault="000F76EA" w:rsidP="000F76EA">
            <w:pPr>
              <w:rPr>
                <w:rFonts w:asciiTheme="minorHAnsi" w:hAnsiTheme="minorHAnsi" w:cstheme="minorHAnsi"/>
                <w:b/>
                <w:sz w:val="22"/>
                <w:szCs w:val="22"/>
              </w:rPr>
            </w:pPr>
          </w:p>
        </w:tc>
        <w:tc>
          <w:tcPr>
            <w:tcW w:w="243" w:type="pct"/>
            <w:shd w:val="clear" w:color="auto" w:fill="auto"/>
            <w:vAlign w:val="center"/>
          </w:tcPr>
          <w:p w14:paraId="230969A1"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B261AE8"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0F76EA" w:rsidRPr="0056474E" w:rsidRDefault="000F76EA" w:rsidP="000F76EA">
            <w:pPr>
              <w:jc w:val="center"/>
              <w:rPr>
                <w:rFonts w:asciiTheme="minorHAnsi" w:hAnsiTheme="minorHAnsi" w:cstheme="minorHAnsi"/>
                <w:sz w:val="22"/>
                <w:szCs w:val="22"/>
              </w:rPr>
            </w:pPr>
          </w:p>
        </w:tc>
        <w:tc>
          <w:tcPr>
            <w:tcW w:w="1385" w:type="pct"/>
          </w:tcPr>
          <w:p w14:paraId="0555C248" w14:textId="77777777" w:rsidR="000F76EA" w:rsidRPr="0056474E" w:rsidRDefault="000F76EA" w:rsidP="000F76EA">
            <w:pPr>
              <w:rPr>
                <w:rFonts w:asciiTheme="minorHAnsi" w:hAnsiTheme="minorHAnsi" w:cstheme="minorHAnsi"/>
                <w:sz w:val="22"/>
                <w:szCs w:val="22"/>
              </w:rPr>
            </w:pPr>
          </w:p>
        </w:tc>
      </w:tr>
      <w:tr w:rsidR="000F76EA" w:rsidRPr="0056474E" w14:paraId="5436DA97" w14:textId="77777777" w:rsidTr="00324805">
        <w:trPr>
          <w:trHeight w:val="290"/>
          <w:jc w:val="center"/>
        </w:trPr>
        <w:tc>
          <w:tcPr>
            <w:tcW w:w="244" w:type="pct"/>
          </w:tcPr>
          <w:p w14:paraId="733A233A" w14:textId="77777777" w:rsidR="000F76EA" w:rsidRPr="0056474E" w:rsidRDefault="000F76EA" w:rsidP="000F76EA">
            <w:pPr>
              <w:jc w:val="center"/>
              <w:rPr>
                <w:rFonts w:asciiTheme="minorHAnsi" w:hAnsiTheme="minorHAnsi" w:cstheme="minorHAnsi"/>
                <w:sz w:val="22"/>
                <w:szCs w:val="22"/>
              </w:rPr>
            </w:pPr>
          </w:p>
        </w:tc>
        <w:tc>
          <w:tcPr>
            <w:tcW w:w="1488" w:type="pct"/>
            <w:shd w:val="clear" w:color="auto" w:fill="auto"/>
          </w:tcPr>
          <w:p w14:paraId="18665F22" w14:textId="752008A5" w:rsidR="000F76EA" w:rsidRPr="0056474E" w:rsidRDefault="004B74FC" w:rsidP="000F76EA">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000F76EA"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5E6830C"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0F76EA" w:rsidRPr="0056474E" w:rsidRDefault="000F76EA" w:rsidP="000F76EA">
            <w:pPr>
              <w:jc w:val="center"/>
              <w:rPr>
                <w:rFonts w:asciiTheme="minorHAnsi" w:hAnsiTheme="minorHAnsi" w:cstheme="minorHAnsi"/>
                <w:sz w:val="22"/>
                <w:szCs w:val="22"/>
              </w:rPr>
            </w:pPr>
          </w:p>
        </w:tc>
        <w:tc>
          <w:tcPr>
            <w:tcW w:w="1385" w:type="pct"/>
          </w:tcPr>
          <w:p w14:paraId="56494708" w14:textId="77777777" w:rsidR="000F76EA" w:rsidRPr="0056474E" w:rsidRDefault="000F76EA" w:rsidP="000F76EA">
            <w:pPr>
              <w:rPr>
                <w:rFonts w:asciiTheme="minorHAnsi" w:hAnsiTheme="minorHAnsi" w:cstheme="minorHAnsi"/>
                <w:sz w:val="22"/>
                <w:szCs w:val="22"/>
              </w:rPr>
            </w:pPr>
          </w:p>
        </w:tc>
      </w:tr>
      <w:tr w:rsidR="007E20F5" w:rsidRPr="0056474E" w14:paraId="432E2818" w14:textId="77777777" w:rsidTr="00324805">
        <w:trPr>
          <w:jc w:val="center"/>
        </w:trPr>
        <w:tc>
          <w:tcPr>
            <w:tcW w:w="244" w:type="pct"/>
            <w:vAlign w:val="center"/>
          </w:tcPr>
          <w:p w14:paraId="576CC725" w14:textId="2D7029D8" w:rsidR="007E20F5" w:rsidRPr="0056474E" w:rsidRDefault="007E20F5" w:rsidP="007E20F5">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8" w:type="pct"/>
            <w:shd w:val="clear" w:color="auto" w:fill="auto"/>
            <w:vAlign w:val="center"/>
          </w:tcPr>
          <w:p w14:paraId="03A2B8C9" w14:textId="77777777" w:rsidR="007E20F5" w:rsidRDefault="007E20F5" w:rsidP="007E20F5">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7E20F5" w:rsidRPr="0056474E" w:rsidRDefault="007E20F5" w:rsidP="007E20F5">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42AA8D23" w:rsidR="007E20F5" w:rsidRPr="0056474E" w:rsidRDefault="007E20F5" w:rsidP="007E20F5">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72E2CEEC" w14:textId="77777777" w:rsidR="007E20F5" w:rsidRPr="0056474E" w:rsidRDefault="007E20F5" w:rsidP="007E20F5">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022930A5" w:rsidR="007E20F5" w:rsidRPr="0056474E" w:rsidRDefault="007E20F5" w:rsidP="007E20F5">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009ABF9D" w:rsidR="007E20F5" w:rsidRPr="0056474E" w:rsidRDefault="007E20F5" w:rsidP="007E20F5">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3A35F83" w14:textId="77777777" w:rsidR="007E20F5" w:rsidRDefault="007E20F5" w:rsidP="007E20F5">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4D93FC08" w:rsidR="007E20F5" w:rsidRPr="0056474E" w:rsidRDefault="007E20F5" w:rsidP="007E20F5">
            <w:pPr>
              <w:rPr>
                <w:rFonts w:asciiTheme="minorHAnsi" w:hAnsiTheme="minorHAnsi" w:cstheme="minorHAnsi"/>
                <w:sz w:val="22"/>
                <w:szCs w:val="22"/>
              </w:rPr>
            </w:pPr>
            <w:r>
              <w:rPr>
                <w:rFonts w:asciiTheme="minorHAnsi" w:hAnsiTheme="minorHAnsi" w:cstheme="minorHAnsi"/>
                <w:sz w:val="22"/>
                <w:szCs w:val="22"/>
              </w:rPr>
              <w:t>Director</w:t>
            </w:r>
          </w:p>
        </w:tc>
      </w:tr>
      <w:tr w:rsidR="007E20F5" w:rsidRPr="0056474E" w14:paraId="271CEAF2" w14:textId="77777777" w:rsidTr="00324805">
        <w:trPr>
          <w:jc w:val="center"/>
        </w:trPr>
        <w:tc>
          <w:tcPr>
            <w:tcW w:w="244" w:type="pct"/>
            <w:vAlign w:val="center"/>
          </w:tcPr>
          <w:p w14:paraId="29DF834C" w14:textId="77777777" w:rsidR="007E20F5" w:rsidRPr="0056474E" w:rsidRDefault="007E20F5" w:rsidP="007E20F5">
            <w:pPr>
              <w:rPr>
                <w:rFonts w:asciiTheme="minorHAnsi" w:hAnsiTheme="minorHAnsi" w:cstheme="minorHAnsi"/>
                <w:sz w:val="22"/>
                <w:szCs w:val="22"/>
              </w:rPr>
            </w:pPr>
          </w:p>
        </w:tc>
        <w:tc>
          <w:tcPr>
            <w:tcW w:w="1488" w:type="pct"/>
            <w:vAlign w:val="center"/>
          </w:tcPr>
          <w:p w14:paraId="7EBCCC47" w14:textId="77777777" w:rsidR="007E20F5" w:rsidRPr="0056474E" w:rsidRDefault="007E20F5" w:rsidP="007E20F5">
            <w:pPr>
              <w:rPr>
                <w:rFonts w:asciiTheme="minorHAnsi" w:hAnsiTheme="minorHAnsi" w:cstheme="minorHAnsi"/>
                <w:sz w:val="22"/>
                <w:szCs w:val="22"/>
              </w:rPr>
            </w:pPr>
          </w:p>
        </w:tc>
        <w:tc>
          <w:tcPr>
            <w:tcW w:w="243" w:type="pct"/>
          </w:tcPr>
          <w:p w14:paraId="2BF5BF8C" w14:textId="77777777" w:rsidR="007E20F5" w:rsidRPr="0056474E" w:rsidRDefault="007E20F5" w:rsidP="007E20F5">
            <w:pPr>
              <w:jc w:val="center"/>
              <w:rPr>
                <w:rFonts w:asciiTheme="minorHAnsi" w:hAnsiTheme="minorHAnsi" w:cstheme="minorHAnsi"/>
                <w:sz w:val="22"/>
                <w:szCs w:val="22"/>
              </w:rPr>
            </w:pPr>
          </w:p>
        </w:tc>
        <w:tc>
          <w:tcPr>
            <w:tcW w:w="1396" w:type="pct"/>
          </w:tcPr>
          <w:p w14:paraId="0DC22C2A" w14:textId="77777777" w:rsidR="007E20F5" w:rsidRPr="0056474E" w:rsidRDefault="007E20F5" w:rsidP="007E20F5">
            <w:pPr>
              <w:rPr>
                <w:rFonts w:asciiTheme="minorHAnsi" w:hAnsiTheme="minorHAnsi" w:cstheme="minorHAnsi"/>
                <w:sz w:val="22"/>
                <w:szCs w:val="22"/>
              </w:rPr>
            </w:pPr>
          </w:p>
        </w:tc>
        <w:tc>
          <w:tcPr>
            <w:tcW w:w="243" w:type="pct"/>
          </w:tcPr>
          <w:p w14:paraId="6D24F39D" w14:textId="77777777" w:rsidR="007E20F5" w:rsidRPr="0056474E" w:rsidRDefault="007E20F5" w:rsidP="007E20F5">
            <w:pPr>
              <w:jc w:val="center"/>
              <w:rPr>
                <w:rFonts w:asciiTheme="minorHAnsi" w:hAnsiTheme="minorHAnsi" w:cstheme="minorHAnsi"/>
                <w:sz w:val="22"/>
                <w:szCs w:val="22"/>
              </w:rPr>
            </w:pPr>
          </w:p>
        </w:tc>
        <w:tc>
          <w:tcPr>
            <w:tcW w:w="1385" w:type="pct"/>
          </w:tcPr>
          <w:p w14:paraId="3DA2BC41" w14:textId="77777777" w:rsidR="007E20F5" w:rsidRPr="0056474E" w:rsidRDefault="007E20F5" w:rsidP="007E20F5">
            <w:pPr>
              <w:rPr>
                <w:rFonts w:asciiTheme="minorHAnsi" w:hAnsiTheme="minorHAnsi" w:cstheme="minorHAnsi"/>
                <w:sz w:val="22"/>
                <w:szCs w:val="22"/>
              </w:rPr>
            </w:pPr>
          </w:p>
        </w:tc>
      </w:tr>
      <w:tr w:rsidR="007E20F5" w:rsidRPr="0056474E" w14:paraId="42AD82D1" w14:textId="77777777" w:rsidTr="00324805">
        <w:trPr>
          <w:jc w:val="center"/>
        </w:trPr>
        <w:tc>
          <w:tcPr>
            <w:tcW w:w="244" w:type="pct"/>
          </w:tcPr>
          <w:p w14:paraId="1A988D87" w14:textId="77777777" w:rsidR="007E20F5" w:rsidRPr="0056474E" w:rsidRDefault="007E20F5" w:rsidP="007E20F5">
            <w:pPr>
              <w:rPr>
                <w:rFonts w:asciiTheme="minorHAnsi" w:hAnsiTheme="minorHAnsi" w:cstheme="minorHAnsi"/>
                <w:sz w:val="22"/>
                <w:szCs w:val="22"/>
              </w:rPr>
            </w:pPr>
          </w:p>
        </w:tc>
        <w:tc>
          <w:tcPr>
            <w:tcW w:w="1488" w:type="pct"/>
          </w:tcPr>
          <w:p w14:paraId="697A262B" w14:textId="37FEFAC0" w:rsidR="007E20F5" w:rsidRPr="0056474E" w:rsidRDefault="007E20F5" w:rsidP="007E20F5">
            <w:pPr>
              <w:rPr>
                <w:rFonts w:asciiTheme="minorHAnsi" w:hAnsiTheme="minorHAnsi" w:cstheme="minorHAnsi"/>
                <w:sz w:val="22"/>
                <w:szCs w:val="22"/>
              </w:rPr>
            </w:pPr>
            <w:r w:rsidRPr="0056474E">
              <w:rPr>
                <w:rFonts w:asciiTheme="minorHAnsi" w:hAnsiTheme="minorHAnsi" w:cstheme="minorHAnsi"/>
                <w:b/>
                <w:sz w:val="22"/>
                <w:szCs w:val="22"/>
              </w:rPr>
              <w:t>Guest(s):</w:t>
            </w:r>
          </w:p>
        </w:tc>
        <w:tc>
          <w:tcPr>
            <w:tcW w:w="243" w:type="pct"/>
            <w:vAlign w:val="center"/>
          </w:tcPr>
          <w:p w14:paraId="0E172D52" w14:textId="77777777" w:rsidR="007E20F5" w:rsidRPr="0056474E" w:rsidRDefault="007E20F5" w:rsidP="007E20F5">
            <w:pPr>
              <w:jc w:val="center"/>
              <w:rPr>
                <w:rFonts w:asciiTheme="minorHAnsi" w:hAnsiTheme="minorHAnsi" w:cstheme="minorHAnsi"/>
                <w:sz w:val="22"/>
                <w:szCs w:val="22"/>
              </w:rPr>
            </w:pPr>
          </w:p>
        </w:tc>
        <w:tc>
          <w:tcPr>
            <w:tcW w:w="1396" w:type="pct"/>
            <w:vAlign w:val="center"/>
          </w:tcPr>
          <w:p w14:paraId="2A325345" w14:textId="77777777" w:rsidR="007E20F5" w:rsidRPr="0056474E" w:rsidRDefault="007E20F5" w:rsidP="007E20F5">
            <w:pPr>
              <w:rPr>
                <w:rFonts w:asciiTheme="minorHAnsi" w:hAnsiTheme="minorHAnsi" w:cstheme="minorHAnsi"/>
                <w:sz w:val="22"/>
                <w:szCs w:val="22"/>
              </w:rPr>
            </w:pPr>
          </w:p>
        </w:tc>
        <w:tc>
          <w:tcPr>
            <w:tcW w:w="243" w:type="pct"/>
          </w:tcPr>
          <w:p w14:paraId="67B1458C" w14:textId="77777777" w:rsidR="007E20F5" w:rsidRPr="0056474E" w:rsidRDefault="007E20F5" w:rsidP="007E20F5">
            <w:pPr>
              <w:jc w:val="center"/>
              <w:rPr>
                <w:rFonts w:asciiTheme="minorHAnsi" w:hAnsiTheme="minorHAnsi" w:cstheme="minorHAnsi"/>
                <w:sz w:val="22"/>
                <w:szCs w:val="22"/>
              </w:rPr>
            </w:pPr>
          </w:p>
        </w:tc>
        <w:tc>
          <w:tcPr>
            <w:tcW w:w="1385" w:type="pct"/>
          </w:tcPr>
          <w:p w14:paraId="16C5F0A4" w14:textId="77777777" w:rsidR="007E20F5" w:rsidRPr="0056474E" w:rsidRDefault="007E20F5" w:rsidP="007E20F5">
            <w:pPr>
              <w:rPr>
                <w:rFonts w:asciiTheme="minorHAnsi" w:hAnsiTheme="minorHAnsi" w:cstheme="minorHAnsi"/>
                <w:sz w:val="22"/>
                <w:szCs w:val="22"/>
              </w:rPr>
            </w:pPr>
          </w:p>
        </w:tc>
      </w:tr>
      <w:tr w:rsidR="00B329F7" w:rsidRPr="0056474E" w14:paraId="6F9C2796" w14:textId="77777777" w:rsidTr="00324805">
        <w:trPr>
          <w:jc w:val="center"/>
        </w:trPr>
        <w:tc>
          <w:tcPr>
            <w:tcW w:w="244" w:type="pct"/>
            <w:vAlign w:val="center"/>
          </w:tcPr>
          <w:p w14:paraId="558DC28E" w14:textId="7AE312D5" w:rsidR="00B329F7" w:rsidRPr="0056474E" w:rsidRDefault="00B329F7" w:rsidP="00417918">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8" w:type="pct"/>
          </w:tcPr>
          <w:p w14:paraId="4B536462" w14:textId="77777777" w:rsidR="00B329F7" w:rsidRDefault="00B329F7" w:rsidP="00B329F7">
            <w:pPr>
              <w:rPr>
                <w:rFonts w:asciiTheme="minorHAnsi" w:hAnsiTheme="minorHAnsi" w:cstheme="minorHAnsi"/>
                <w:sz w:val="22"/>
                <w:szCs w:val="22"/>
              </w:rPr>
            </w:pPr>
            <w:r>
              <w:rPr>
                <w:rFonts w:asciiTheme="minorHAnsi" w:hAnsiTheme="minorHAnsi" w:cstheme="minorHAnsi"/>
                <w:sz w:val="22"/>
                <w:szCs w:val="22"/>
              </w:rPr>
              <w:t>Jeff Eager</w:t>
            </w:r>
          </w:p>
          <w:p w14:paraId="3A6DA218" w14:textId="593EE109" w:rsidR="00B329F7" w:rsidRDefault="00B329F7" w:rsidP="00B329F7">
            <w:pPr>
              <w:rPr>
                <w:rFonts w:asciiTheme="minorHAnsi" w:hAnsiTheme="minorHAnsi" w:cstheme="minorHAnsi"/>
                <w:sz w:val="22"/>
                <w:szCs w:val="22"/>
              </w:rPr>
            </w:pPr>
            <w:r>
              <w:rPr>
                <w:rFonts w:asciiTheme="minorHAnsi" w:hAnsiTheme="minorHAnsi" w:cstheme="minorHAnsi"/>
                <w:sz w:val="22"/>
                <w:szCs w:val="22"/>
              </w:rPr>
              <w:t>EagerLaw PC</w:t>
            </w:r>
          </w:p>
        </w:tc>
        <w:tc>
          <w:tcPr>
            <w:tcW w:w="243" w:type="pct"/>
            <w:vAlign w:val="center"/>
          </w:tcPr>
          <w:p w14:paraId="1AF04AC3" w14:textId="130EE1B4" w:rsidR="00B329F7" w:rsidRPr="0056474E" w:rsidRDefault="00B329F7" w:rsidP="00417918">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0F70DEBA" w14:textId="3BE9643B" w:rsidR="00B329F7" w:rsidRDefault="00B329F7" w:rsidP="00417918">
            <w:pPr>
              <w:rPr>
                <w:rFonts w:asciiTheme="minorHAnsi" w:hAnsiTheme="minorHAnsi" w:cstheme="minorHAnsi"/>
                <w:sz w:val="22"/>
                <w:szCs w:val="22"/>
              </w:rPr>
            </w:pPr>
            <w:r>
              <w:rPr>
                <w:rFonts w:asciiTheme="minorHAnsi" w:hAnsiTheme="minorHAnsi" w:cstheme="minorHAnsi"/>
                <w:sz w:val="22"/>
                <w:szCs w:val="22"/>
              </w:rPr>
              <w:t>Bruce Poulin</w:t>
            </w:r>
          </w:p>
        </w:tc>
        <w:tc>
          <w:tcPr>
            <w:tcW w:w="243" w:type="pct"/>
            <w:vAlign w:val="center"/>
          </w:tcPr>
          <w:p w14:paraId="781D4EC6" w14:textId="09805C74" w:rsidR="00B329F7" w:rsidRPr="0056474E" w:rsidRDefault="00B329F7" w:rsidP="00417918">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vAlign w:val="center"/>
          </w:tcPr>
          <w:p w14:paraId="777297E5" w14:textId="77777777" w:rsidR="00B329F7" w:rsidRDefault="00B329F7" w:rsidP="00B329F7">
            <w:pPr>
              <w:rPr>
                <w:rFonts w:asciiTheme="minorHAnsi" w:hAnsiTheme="minorHAnsi" w:cstheme="minorHAnsi"/>
                <w:sz w:val="22"/>
                <w:szCs w:val="22"/>
              </w:rPr>
            </w:pPr>
            <w:r>
              <w:rPr>
                <w:rFonts w:asciiTheme="minorHAnsi" w:hAnsiTheme="minorHAnsi" w:cstheme="minorHAnsi"/>
                <w:sz w:val="22"/>
                <w:szCs w:val="22"/>
              </w:rPr>
              <w:t>Denise Rowcroft</w:t>
            </w:r>
          </w:p>
          <w:p w14:paraId="1763ED88" w14:textId="023A2F2C" w:rsidR="00B329F7" w:rsidRDefault="00B329F7" w:rsidP="00B329F7">
            <w:pPr>
              <w:rPr>
                <w:rFonts w:asciiTheme="minorHAnsi" w:hAnsiTheme="minorHAnsi" w:cstheme="minorHAnsi"/>
                <w:sz w:val="22"/>
                <w:szCs w:val="22"/>
              </w:rPr>
            </w:pPr>
            <w:r>
              <w:rPr>
                <w:rFonts w:asciiTheme="minorHAnsi" w:hAnsiTheme="minorHAnsi" w:cstheme="minorHAnsi"/>
                <w:sz w:val="22"/>
                <w:szCs w:val="22"/>
              </w:rPr>
              <w:t>The Environmental Center</w:t>
            </w:r>
          </w:p>
        </w:tc>
      </w:tr>
      <w:tr w:rsidR="00417918" w:rsidRPr="0056474E" w14:paraId="1EF97435" w14:textId="77777777" w:rsidTr="00324805">
        <w:trPr>
          <w:jc w:val="center"/>
        </w:trPr>
        <w:tc>
          <w:tcPr>
            <w:tcW w:w="244" w:type="pct"/>
            <w:vAlign w:val="center"/>
          </w:tcPr>
          <w:p w14:paraId="1A632D69" w14:textId="4BE67689" w:rsidR="00417918" w:rsidRPr="0056474E" w:rsidRDefault="00417918" w:rsidP="00417918">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8" w:type="pct"/>
          </w:tcPr>
          <w:p w14:paraId="435741BC" w14:textId="77777777" w:rsidR="00B329F7" w:rsidRDefault="00B329F7" w:rsidP="00B329F7">
            <w:pPr>
              <w:rPr>
                <w:rFonts w:asciiTheme="minorHAnsi" w:hAnsiTheme="minorHAnsi" w:cstheme="minorHAnsi"/>
                <w:sz w:val="22"/>
                <w:szCs w:val="22"/>
              </w:rPr>
            </w:pPr>
            <w:r>
              <w:rPr>
                <w:rFonts w:asciiTheme="minorHAnsi" w:hAnsiTheme="minorHAnsi" w:cstheme="minorHAnsi"/>
                <w:sz w:val="22"/>
                <w:szCs w:val="22"/>
              </w:rPr>
              <w:t>Ron Shearer</w:t>
            </w:r>
          </w:p>
          <w:p w14:paraId="69D1C89E" w14:textId="0581A949" w:rsidR="00417918" w:rsidRPr="0056474E" w:rsidRDefault="00B329F7" w:rsidP="00B329F7">
            <w:pPr>
              <w:rPr>
                <w:rFonts w:asciiTheme="minorHAnsi" w:hAnsiTheme="minorHAnsi" w:cstheme="minorHAnsi"/>
                <w:sz w:val="22"/>
                <w:szCs w:val="22"/>
              </w:rPr>
            </w:pPr>
            <w:r>
              <w:rPr>
                <w:rFonts w:asciiTheme="minorHAnsi" w:hAnsiTheme="minorHAnsi" w:cstheme="minorHAnsi"/>
                <w:sz w:val="22"/>
                <w:szCs w:val="22"/>
              </w:rPr>
              <w:t>Bend Garbage and Recycling</w:t>
            </w:r>
          </w:p>
        </w:tc>
        <w:tc>
          <w:tcPr>
            <w:tcW w:w="243" w:type="pct"/>
            <w:vAlign w:val="center"/>
          </w:tcPr>
          <w:p w14:paraId="300A4D6F" w14:textId="635E36FD" w:rsidR="00417918" w:rsidRPr="0056474E" w:rsidRDefault="00417918" w:rsidP="00417918">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00B16884" w14:textId="77777777" w:rsidR="00417918" w:rsidRDefault="00417918" w:rsidP="00417918">
            <w:pPr>
              <w:rPr>
                <w:rFonts w:asciiTheme="minorHAnsi" w:hAnsiTheme="minorHAnsi" w:cstheme="minorHAnsi"/>
                <w:sz w:val="22"/>
                <w:szCs w:val="22"/>
              </w:rPr>
            </w:pPr>
            <w:r>
              <w:rPr>
                <w:rFonts w:asciiTheme="minorHAnsi" w:hAnsiTheme="minorHAnsi" w:cstheme="minorHAnsi"/>
                <w:sz w:val="22"/>
                <w:szCs w:val="22"/>
              </w:rPr>
              <w:t>Randy Stutzman</w:t>
            </w:r>
          </w:p>
          <w:p w14:paraId="164974B7" w14:textId="31033BB6" w:rsidR="00417918" w:rsidRPr="0056474E" w:rsidRDefault="00417918" w:rsidP="00417918">
            <w:pPr>
              <w:rPr>
                <w:rFonts w:asciiTheme="minorHAnsi" w:hAnsiTheme="minorHAnsi" w:cstheme="minorHAnsi"/>
                <w:sz w:val="22"/>
                <w:szCs w:val="22"/>
              </w:rPr>
            </w:pPr>
            <w:r>
              <w:rPr>
                <w:rFonts w:asciiTheme="minorHAnsi" w:hAnsiTheme="minorHAnsi" w:cstheme="minorHAnsi"/>
                <w:sz w:val="22"/>
                <w:szCs w:val="22"/>
              </w:rPr>
              <w:t>Bend Garbage and Recycling</w:t>
            </w:r>
          </w:p>
        </w:tc>
        <w:tc>
          <w:tcPr>
            <w:tcW w:w="243" w:type="pct"/>
            <w:vAlign w:val="center"/>
          </w:tcPr>
          <w:p w14:paraId="1B0F5EB5" w14:textId="16665A84" w:rsidR="00417918" w:rsidRPr="0056474E" w:rsidRDefault="00B329F7" w:rsidP="00417918">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85" w:type="pct"/>
            <w:vAlign w:val="center"/>
          </w:tcPr>
          <w:p w14:paraId="37B11182" w14:textId="3FEA694C" w:rsidR="00417918" w:rsidRPr="0056474E" w:rsidRDefault="00417918" w:rsidP="00417918">
            <w:pPr>
              <w:rPr>
                <w:rFonts w:asciiTheme="minorHAnsi" w:hAnsiTheme="minorHAnsi" w:cstheme="minorHAnsi"/>
                <w:sz w:val="22"/>
                <w:szCs w:val="22"/>
              </w:rPr>
            </w:pPr>
            <w:r>
              <w:rPr>
                <w:rFonts w:asciiTheme="minorHAnsi" w:hAnsiTheme="minorHAnsi" w:cstheme="minorHAnsi"/>
                <w:sz w:val="22"/>
                <w:szCs w:val="22"/>
              </w:rPr>
              <w:t>Linda Swearingen</w:t>
            </w:r>
          </w:p>
        </w:tc>
      </w:tr>
      <w:tr w:rsidR="00B329F7" w:rsidRPr="0056474E" w14:paraId="09ABC8FD" w14:textId="77777777" w:rsidTr="00324805">
        <w:trPr>
          <w:jc w:val="center"/>
        </w:trPr>
        <w:tc>
          <w:tcPr>
            <w:tcW w:w="244" w:type="pct"/>
            <w:vAlign w:val="center"/>
          </w:tcPr>
          <w:p w14:paraId="13F604FC" w14:textId="77777777" w:rsidR="00B329F7" w:rsidRPr="0056474E" w:rsidRDefault="00B329F7" w:rsidP="00417918">
            <w:pPr>
              <w:rPr>
                <w:rFonts w:asciiTheme="minorHAnsi" w:hAnsiTheme="minorHAnsi" w:cstheme="minorHAnsi"/>
                <w:sz w:val="22"/>
                <w:szCs w:val="22"/>
              </w:rPr>
            </w:pPr>
          </w:p>
        </w:tc>
        <w:tc>
          <w:tcPr>
            <w:tcW w:w="1488" w:type="pct"/>
            <w:vAlign w:val="center"/>
          </w:tcPr>
          <w:p w14:paraId="6029E6AD" w14:textId="77777777" w:rsidR="00B329F7" w:rsidRPr="0056474E" w:rsidRDefault="00B329F7" w:rsidP="00417918">
            <w:pPr>
              <w:rPr>
                <w:rFonts w:asciiTheme="minorHAnsi" w:hAnsiTheme="minorHAnsi" w:cstheme="minorHAnsi"/>
                <w:sz w:val="22"/>
                <w:szCs w:val="22"/>
              </w:rPr>
            </w:pPr>
          </w:p>
        </w:tc>
        <w:tc>
          <w:tcPr>
            <w:tcW w:w="243" w:type="pct"/>
          </w:tcPr>
          <w:p w14:paraId="42835E5A" w14:textId="77777777" w:rsidR="00B329F7" w:rsidRPr="0056474E" w:rsidRDefault="00B329F7" w:rsidP="00417918">
            <w:pPr>
              <w:jc w:val="center"/>
              <w:rPr>
                <w:rFonts w:asciiTheme="minorHAnsi" w:hAnsiTheme="minorHAnsi" w:cstheme="minorHAnsi"/>
                <w:sz w:val="22"/>
                <w:szCs w:val="22"/>
              </w:rPr>
            </w:pPr>
          </w:p>
        </w:tc>
        <w:tc>
          <w:tcPr>
            <w:tcW w:w="1396" w:type="pct"/>
          </w:tcPr>
          <w:p w14:paraId="44C784ED" w14:textId="77777777" w:rsidR="00B329F7" w:rsidRPr="0056474E" w:rsidRDefault="00B329F7" w:rsidP="00417918">
            <w:pPr>
              <w:rPr>
                <w:rFonts w:asciiTheme="minorHAnsi" w:hAnsiTheme="minorHAnsi" w:cstheme="minorHAnsi"/>
                <w:sz w:val="22"/>
                <w:szCs w:val="22"/>
              </w:rPr>
            </w:pPr>
          </w:p>
        </w:tc>
        <w:tc>
          <w:tcPr>
            <w:tcW w:w="243" w:type="pct"/>
          </w:tcPr>
          <w:p w14:paraId="354356F5" w14:textId="77777777" w:rsidR="00B329F7" w:rsidRPr="0056474E" w:rsidRDefault="00B329F7" w:rsidP="00417918">
            <w:pPr>
              <w:jc w:val="center"/>
              <w:rPr>
                <w:rFonts w:asciiTheme="minorHAnsi" w:hAnsiTheme="minorHAnsi" w:cstheme="minorHAnsi"/>
                <w:sz w:val="22"/>
                <w:szCs w:val="22"/>
              </w:rPr>
            </w:pPr>
          </w:p>
        </w:tc>
        <w:tc>
          <w:tcPr>
            <w:tcW w:w="1385" w:type="pct"/>
          </w:tcPr>
          <w:p w14:paraId="736BCD31" w14:textId="77777777" w:rsidR="00B329F7" w:rsidRPr="0056474E" w:rsidRDefault="00B329F7" w:rsidP="00417918">
            <w:pPr>
              <w:rPr>
                <w:rFonts w:asciiTheme="minorHAnsi" w:hAnsiTheme="minorHAnsi" w:cstheme="minorHAnsi"/>
                <w:sz w:val="22"/>
                <w:szCs w:val="22"/>
              </w:rPr>
            </w:pPr>
          </w:p>
        </w:tc>
      </w:tr>
      <w:tr w:rsidR="00417918" w:rsidRPr="0056474E" w14:paraId="42FF46B3" w14:textId="77777777" w:rsidTr="00324805">
        <w:trPr>
          <w:jc w:val="center"/>
        </w:trPr>
        <w:tc>
          <w:tcPr>
            <w:tcW w:w="244" w:type="pct"/>
            <w:tcBorders>
              <w:top w:val="double" w:sz="12" w:space="0" w:color="A5A5A5" w:themeColor="accent3"/>
              <w:left w:val="double" w:sz="12" w:space="0" w:color="A5A5A5" w:themeColor="accent3"/>
            </w:tcBorders>
            <w:vAlign w:val="center"/>
          </w:tcPr>
          <w:p w14:paraId="3B6372DD" w14:textId="14445EB2" w:rsidR="00417918" w:rsidRPr="0056474E" w:rsidRDefault="00417918" w:rsidP="00417918">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8" w:type="pct"/>
            <w:tcBorders>
              <w:top w:val="double" w:sz="12" w:space="0" w:color="A5A5A5" w:themeColor="accent3"/>
            </w:tcBorders>
          </w:tcPr>
          <w:p w14:paraId="713A6545" w14:textId="1DF18DDC" w:rsidR="00417918" w:rsidRPr="0056474E" w:rsidRDefault="00417918" w:rsidP="00417918">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417918" w:rsidRPr="0056474E" w:rsidRDefault="00417918" w:rsidP="00417918">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417918" w:rsidRPr="0056474E" w:rsidRDefault="00417918" w:rsidP="00417918">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5750A42B" w:rsidR="00417918" w:rsidRPr="0056474E" w:rsidRDefault="00417918" w:rsidP="00417918">
            <w:pPr>
              <w:jc w:val="center"/>
              <w:rPr>
                <w:rFonts w:asciiTheme="minorHAnsi" w:hAnsiTheme="minorHAnsi" w:cstheme="minorHAnsi"/>
                <w:i/>
                <w:sz w:val="22"/>
                <w:szCs w:val="22"/>
              </w:rPr>
            </w:pPr>
          </w:p>
        </w:tc>
        <w:tc>
          <w:tcPr>
            <w:tcW w:w="1385" w:type="pct"/>
            <w:tcBorders>
              <w:top w:val="double" w:sz="12" w:space="0" w:color="A5A5A5" w:themeColor="accent3"/>
              <w:right w:val="double" w:sz="12" w:space="0" w:color="A5A5A5" w:themeColor="accent3"/>
            </w:tcBorders>
          </w:tcPr>
          <w:p w14:paraId="78DCA051" w14:textId="344507FF" w:rsidR="00417918" w:rsidRPr="0056474E" w:rsidRDefault="00417918" w:rsidP="00417918">
            <w:pPr>
              <w:rPr>
                <w:rFonts w:asciiTheme="minorHAnsi" w:hAnsiTheme="minorHAnsi" w:cstheme="minorHAnsi"/>
                <w:i/>
                <w:sz w:val="22"/>
                <w:szCs w:val="22"/>
              </w:rPr>
            </w:pPr>
          </w:p>
        </w:tc>
      </w:tr>
      <w:tr w:rsidR="00417918" w:rsidRPr="0056474E" w14:paraId="3DC4FA55" w14:textId="77777777" w:rsidTr="00324805">
        <w:trPr>
          <w:jc w:val="center"/>
        </w:trPr>
        <w:tc>
          <w:tcPr>
            <w:tcW w:w="244" w:type="pct"/>
            <w:tcBorders>
              <w:left w:val="double" w:sz="12" w:space="0" w:color="A5A5A5" w:themeColor="accent3"/>
              <w:bottom w:val="double" w:sz="12" w:space="0" w:color="A5A5A5" w:themeColor="accent3"/>
            </w:tcBorders>
          </w:tcPr>
          <w:p w14:paraId="564823DB" w14:textId="0EF834E7" w:rsidR="00417918" w:rsidRPr="0056474E" w:rsidRDefault="00417918" w:rsidP="00417918">
            <w:pPr>
              <w:jc w:val="center"/>
              <w:rPr>
                <w:rFonts w:asciiTheme="minorHAnsi" w:hAnsiTheme="minorHAnsi" w:cstheme="minorHAnsi"/>
                <w:b/>
                <w:i/>
                <w:sz w:val="22"/>
                <w:szCs w:val="22"/>
              </w:rPr>
            </w:pPr>
            <w:r>
              <w:rPr>
                <w:rFonts w:asciiTheme="minorHAnsi" w:hAnsiTheme="minorHAnsi" w:cstheme="minorHAnsi"/>
                <w:b/>
                <w:i/>
                <w:sz w:val="22"/>
                <w:szCs w:val="22"/>
              </w:rPr>
              <w:t>C</w:t>
            </w:r>
          </w:p>
        </w:tc>
        <w:tc>
          <w:tcPr>
            <w:tcW w:w="1488" w:type="pct"/>
            <w:tcBorders>
              <w:bottom w:val="double" w:sz="12" w:space="0" w:color="A5A5A5" w:themeColor="accent3"/>
            </w:tcBorders>
          </w:tcPr>
          <w:p w14:paraId="289478CE" w14:textId="3FF4065A" w:rsidR="00417918" w:rsidRPr="0056474E" w:rsidRDefault="00417918" w:rsidP="00417918">
            <w:pPr>
              <w:rPr>
                <w:rFonts w:asciiTheme="minorHAnsi" w:hAnsiTheme="minorHAnsi" w:cstheme="minorHAnsi"/>
                <w:i/>
                <w:sz w:val="22"/>
                <w:szCs w:val="22"/>
              </w:rPr>
            </w:pPr>
            <w:r>
              <w:rPr>
                <w:rFonts w:asciiTheme="minorHAnsi" w:hAnsiTheme="minorHAnsi" w:cstheme="minorHAnsi"/>
                <w:i/>
                <w:sz w:val="22"/>
                <w:szCs w:val="22"/>
              </w:rPr>
              <w:t>Consultant</w:t>
            </w:r>
          </w:p>
        </w:tc>
        <w:tc>
          <w:tcPr>
            <w:tcW w:w="243" w:type="pct"/>
            <w:tcBorders>
              <w:bottom w:val="double" w:sz="12" w:space="0" w:color="A5A5A5" w:themeColor="accent3"/>
            </w:tcBorders>
          </w:tcPr>
          <w:p w14:paraId="62EB2E0E" w14:textId="77777777" w:rsidR="00417918" w:rsidRPr="0056474E" w:rsidRDefault="00417918" w:rsidP="00417918">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417918" w:rsidRPr="0056474E" w:rsidRDefault="00417918" w:rsidP="00417918">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417918" w:rsidRPr="0056474E" w:rsidRDefault="00417918" w:rsidP="00417918">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417918" w:rsidRPr="0056474E" w:rsidRDefault="00417918" w:rsidP="00417918">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77777777" w:rsidR="00B21ACF" w:rsidRPr="0056474E" w:rsidRDefault="00B21ACF" w:rsidP="00B21ACF">
      <w:pPr>
        <w:pStyle w:val="BodyText"/>
        <w:spacing w:after="0"/>
        <w:rPr>
          <w:rFonts w:asciiTheme="minorHAnsi" w:hAnsiTheme="minorHAnsi" w:cstheme="minorHAnsi"/>
          <w:sz w:val="22"/>
          <w:szCs w:val="22"/>
          <w:lang w:val="en-GB"/>
        </w:rPr>
      </w:pPr>
    </w:p>
    <w:p w14:paraId="301501FC" w14:textId="31DC568D" w:rsidR="00B21ACF" w:rsidRPr="0056474E" w:rsidRDefault="00CF1B32" w:rsidP="00B21ACF">
      <w:pPr>
        <w:pStyle w:val="BodyText"/>
        <w:spacing w:after="0"/>
        <w:rPr>
          <w:rFonts w:asciiTheme="minorHAnsi" w:hAnsiTheme="minorHAnsi" w:cstheme="minorHAnsi"/>
          <w:color w:val="0070C0"/>
          <w:sz w:val="22"/>
          <w:szCs w:val="22"/>
          <w:lang w:val="en-GB"/>
        </w:rPr>
      </w:pPr>
      <w:r>
        <w:rPr>
          <w:rFonts w:asciiTheme="minorHAnsi" w:hAnsiTheme="minorHAnsi" w:cstheme="minorHAnsi"/>
          <w:color w:val="0070C0"/>
          <w:sz w:val="22"/>
          <w:szCs w:val="22"/>
          <w:lang w:val="en-GB"/>
        </w:rPr>
        <w:t xml:space="preserve">Decisions/Actions/Comments made </w:t>
      </w:r>
      <w:r w:rsidR="00B21ACF" w:rsidRPr="0056474E">
        <w:rPr>
          <w:rFonts w:asciiTheme="minorHAnsi" w:hAnsiTheme="minorHAnsi" w:cstheme="minorHAnsi"/>
          <w:color w:val="0070C0"/>
          <w:sz w:val="22"/>
          <w:szCs w:val="22"/>
          <w:lang w:val="en-GB"/>
        </w:rPr>
        <w:t xml:space="preserve">by the </w:t>
      </w:r>
      <w:r w:rsidR="006045B9">
        <w:rPr>
          <w:rFonts w:asciiTheme="minorHAnsi" w:hAnsiTheme="minorHAnsi" w:cstheme="minorHAnsi"/>
          <w:color w:val="0070C0"/>
          <w:sz w:val="22"/>
          <w:szCs w:val="22"/>
          <w:lang w:val="en-GB"/>
        </w:rPr>
        <w:t>Committee</w:t>
      </w:r>
      <w:r w:rsidR="00B21ACF"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FFF0588" w14:textId="77777777" w:rsidR="00B21ACF" w:rsidRPr="0056474E" w:rsidRDefault="00B21ACF" w:rsidP="00B21ACF">
      <w:pPr>
        <w:pStyle w:val="BodyText"/>
        <w:spacing w:after="0"/>
        <w:rPr>
          <w:rFonts w:asciiTheme="minorHAnsi" w:hAnsiTheme="minorHAnsi" w:cstheme="minorHAnsi"/>
          <w:color w:val="C00000"/>
          <w:sz w:val="22"/>
          <w:szCs w:val="22"/>
          <w:lang w:val="en-GB"/>
        </w:rPr>
      </w:pP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11E71EA5" w:rsidR="00B21ACF" w:rsidRPr="0056474E" w:rsidRDefault="00B21ACF" w:rsidP="006F55E6">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A524B9">
        <w:rPr>
          <w:rFonts w:asciiTheme="minorHAnsi" w:hAnsiTheme="minorHAnsi" w:cstheme="minorHAnsi"/>
          <w:sz w:val="22"/>
          <w:szCs w:val="22"/>
        </w:rPr>
        <w:t>1:30</w:t>
      </w:r>
      <w:r w:rsidR="00F2701F" w:rsidRPr="00FD7B0F">
        <w:rPr>
          <w:rFonts w:asciiTheme="minorHAnsi" w:hAnsiTheme="minorHAnsi" w:cstheme="minorHAnsi"/>
          <w:sz w:val="22"/>
          <w:szCs w:val="22"/>
        </w:rPr>
        <w:t xml:space="preserve"> </w:t>
      </w:r>
      <w:r w:rsidR="00EF5200">
        <w:rPr>
          <w:rFonts w:asciiTheme="minorHAnsi" w:hAnsiTheme="minorHAnsi" w:cstheme="minorHAnsi"/>
          <w:sz w:val="22"/>
          <w:szCs w:val="22"/>
        </w:rPr>
        <w:t>p</w:t>
      </w:r>
      <w:r w:rsidR="00FD7B0F">
        <w:rPr>
          <w:rFonts w:asciiTheme="minorHAnsi" w:hAnsiTheme="minorHAnsi" w:cstheme="minorHAnsi"/>
          <w:sz w:val="22"/>
          <w:szCs w:val="22"/>
        </w:rPr>
        <w:t>.m</w:t>
      </w:r>
      <w:r w:rsidR="00825A79">
        <w:rPr>
          <w:rFonts w:asciiTheme="minorHAnsi" w:hAnsiTheme="minorHAnsi" w:cstheme="minorHAnsi"/>
          <w:sz w:val="22"/>
          <w:szCs w:val="22"/>
        </w:rPr>
        <w:t>.</w:t>
      </w:r>
    </w:p>
    <w:p w14:paraId="143D0886" w14:textId="77777777" w:rsidR="00B21ACF" w:rsidRPr="0056474E" w:rsidRDefault="00B21ACF" w:rsidP="006F55E6">
      <w:pPr>
        <w:pStyle w:val="BodyText"/>
        <w:spacing w:after="0"/>
        <w:rPr>
          <w:rFonts w:asciiTheme="minorHAnsi" w:hAnsiTheme="minorHAnsi" w:cstheme="minorHAnsi"/>
          <w:sz w:val="22"/>
          <w:szCs w:val="22"/>
          <w:lang w:val="en-GB"/>
        </w:rPr>
      </w:pPr>
    </w:p>
    <w:p w14:paraId="0E9109E2" w14:textId="5E6FDE85" w:rsidR="007E553E" w:rsidRDefault="003D128E" w:rsidP="007E553E">
      <w:pPr>
        <w:pStyle w:val="BodyText"/>
        <w:numPr>
          <w:ilvl w:val="0"/>
          <w:numId w:val="9"/>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00B21ACF" w:rsidRPr="00825A79">
        <w:rPr>
          <w:rFonts w:asciiTheme="minorHAnsi" w:hAnsiTheme="minorHAnsi" w:cstheme="minorHAnsi"/>
          <w:sz w:val="22"/>
          <w:szCs w:val="22"/>
          <w:lang w:val="en-GB"/>
        </w:rPr>
        <w:t xml:space="preserve">: </w:t>
      </w:r>
      <w:r w:rsidR="005A3A75" w:rsidRPr="00825A79">
        <w:rPr>
          <w:rFonts w:asciiTheme="minorHAnsi" w:hAnsiTheme="minorHAnsi" w:cstheme="minorHAnsi"/>
          <w:sz w:val="22"/>
          <w:szCs w:val="22"/>
          <w:lang w:val="en-GB"/>
        </w:rPr>
        <w:t xml:space="preserve"> </w:t>
      </w:r>
    </w:p>
    <w:p w14:paraId="11DAFC41" w14:textId="29CF3E2D" w:rsidR="002C682C" w:rsidRPr="002C682C" w:rsidRDefault="00171CAB" w:rsidP="006F55E6">
      <w:pPr>
        <w:pStyle w:val="BodyText"/>
        <w:spacing w:after="0"/>
        <w:rPr>
          <w:rFonts w:asciiTheme="minorHAnsi" w:hAnsiTheme="minorHAnsi" w:cstheme="minorHAnsi"/>
          <w:b/>
          <w:color w:val="00B0F0"/>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 xml:space="preserve">opened the meeting, acknowledged the </w:t>
      </w:r>
      <w:r w:rsidR="006F55E6">
        <w:rPr>
          <w:rFonts w:asciiTheme="minorHAnsi" w:hAnsiTheme="minorHAnsi" w:cstheme="minorHAnsi"/>
          <w:sz w:val="22"/>
          <w:szCs w:val="22"/>
          <w:lang w:val="en-GB"/>
        </w:rPr>
        <w:t xml:space="preserve">guests, and indicated there was </w:t>
      </w:r>
      <w:r>
        <w:rPr>
          <w:rFonts w:asciiTheme="minorHAnsi" w:hAnsiTheme="minorHAnsi" w:cstheme="minorHAnsi"/>
          <w:sz w:val="22"/>
          <w:szCs w:val="22"/>
          <w:lang w:val="en-GB"/>
        </w:rPr>
        <w:t>time on the agenda for public comments.</w:t>
      </w:r>
    </w:p>
    <w:p w14:paraId="1FD9509D" w14:textId="3A59041E" w:rsidR="00825A79" w:rsidRDefault="00825A79" w:rsidP="003241A7">
      <w:pPr>
        <w:pStyle w:val="BodyText"/>
        <w:spacing w:after="0"/>
        <w:ind w:left="360"/>
        <w:rPr>
          <w:rFonts w:asciiTheme="minorHAnsi" w:hAnsiTheme="minorHAnsi" w:cstheme="minorHAnsi"/>
          <w:sz w:val="22"/>
          <w:szCs w:val="22"/>
          <w:lang w:val="en-GB"/>
        </w:rPr>
      </w:pPr>
    </w:p>
    <w:p w14:paraId="2178172A" w14:textId="699E525F" w:rsidR="00171CAB" w:rsidRDefault="007E553E" w:rsidP="007E553E">
      <w:pPr>
        <w:pStyle w:val="BodyText"/>
        <w:spacing w:after="0"/>
        <w:rPr>
          <w:rFonts w:asciiTheme="minorHAnsi" w:hAnsiTheme="minorHAnsi" w:cstheme="minorHAnsi"/>
          <w:b/>
          <w:sz w:val="22"/>
          <w:szCs w:val="22"/>
        </w:rPr>
      </w:pPr>
      <w:r>
        <w:rPr>
          <w:rFonts w:asciiTheme="minorHAnsi" w:hAnsiTheme="minorHAnsi" w:cstheme="minorHAnsi"/>
          <w:b/>
          <w:sz w:val="22"/>
          <w:szCs w:val="22"/>
        </w:rPr>
        <w:t xml:space="preserve">Review/Approve </w:t>
      </w:r>
      <w:r w:rsidR="00171CAB">
        <w:rPr>
          <w:rFonts w:asciiTheme="minorHAnsi" w:hAnsiTheme="minorHAnsi" w:cstheme="minorHAnsi"/>
          <w:b/>
          <w:sz w:val="22"/>
          <w:szCs w:val="22"/>
        </w:rPr>
        <w:t>Minutes:</w:t>
      </w:r>
    </w:p>
    <w:p w14:paraId="7D067A48" w14:textId="1F3728E5" w:rsidR="00171CAB" w:rsidRDefault="00E5019C" w:rsidP="006F55E6">
      <w:pPr>
        <w:pStyle w:val="BodyText"/>
        <w:spacing w:after="0"/>
        <w:rPr>
          <w:rFonts w:asciiTheme="minorHAnsi" w:hAnsiTheme="minorHAnsi" w:cstheme="minorHAnsi"/>
          <w:color w:val="0070C0"/>
          <w:sz w:val="22"/>
          <w:szCs w:val="22"/>
        </w:rPr>
      </w:pPr>
      <w:r w:rsidRPr="00171CAB">
        <w:rPr>
          <w:rFonts w:asciiTheme="minorHAnsi" w:hAnsiTheme="minorHAnsi" w:cstheme="minorHAnsi"/>
          <w:sz w:val="22"/>
          <w:szCs w:val="22"/>
          <w:lang w:val="en-GB"/>
        </w:rPr>
        <w:t xml:space="preserve">Timm </w:t>
      </w:r>
      <w:r w:rsidR="00171CAB">
        <w:rPr>
          <w:rFonts w:asciiTheme="minorHAnsi" w:hAnsiTheme="minorHAnsi" w:cstheme="minorHAnsi"/>
          <w:sz w:val="22"/>
          <w:szCs w:val="22"/>
          <w:lang w:val="en-GB"/>
        </w:rPr>
        <w:t xml:space="preserve">Schimke </w:t>
      </w:r>
      <w:r w:rsidRPr="00171CAB">
        <w:rPr>
          <w:rFonts w:asciiTheme="minorHAnsi" w:hAnsiTheme="minorHAnsi" w:cstheme="minorHAnsi"/>
          <w:sz w:val="22"/>
          <w:szCs w:val="22"/>
          <w:lang w:val="en-GB"/>
        </w:rPr>
        <w:t>asked for comments on the minutes from the</w:t>
      </w:r>
      <w:r w:rsidR="00171CAB">
        <w:rPr>
          <w:rFonts w:asciiTheme="minorHAnsi" w:hAnsiTheme="minorHAnsi" w:cstheme="minorHAnsi"/>
          <w:sz w:val="22"/>
          <w:szCs w:val="22"/>
          <w:lang w:val="en-GB"/>
        </w:rPr>
        <w:t xml:space="preserve"> April 24, 2018</w:t>
      </w:r>
      <w:r w:rsidR="00584106" w:rsidRPr="00171CAB">
        <w:rPr>
          <w:rFonts w:asciiTheme="minorHAnsi" w:hAnsiTheme="minorHAnsi" w:cstheme="minorHAnsi"/>
          <w:sz w:val="22"/>
          <w:szCs w:val="22"/>
          <w:vertAlign w:val="superscript"/>
          <w:lang w:val="en-GB"/>
        </w:rPr>
        <w:t xml:space="preserve"> </w:t>
      </w:r>
      <w:r w:rsidR="00584106" w:rsidRPr="00171CAB">
        <w:rPr>
          <w:rFonts w:asciiTheme="minorHAnsi" w:hAnsiTheme="minorHAnsi" w:cstheme="minorHAnsi"/>
          <w:sz w:val="22"/>
          <w:szCs w:val="22"/>
          <w:lang w:val="en-GB"/>
        </w:rPr>
        <w:t>meeting</w:t>
      </w:r>
      <w:r w:rsidRPr="00171CAB">
        <w:rPr>
          <w:rFonts w:asciiTheme="minorHAnsi" w:hAnsiTheme="minorHAnsi" w:cstheme="minorHAnsi"/>
          <w:sz w:val="22"/>
          <w:szCs w:val="22"/>
          <w:lang w:val="en-GB"/>
        </w:rPr>
        <w:t xml:space="preserve">. </w:t>
      </w:r>
      <w:r w:rsidR="00A524B9" w:rsidRPr="00171CAB">
        <w:rPr>
          <w:rFonts w:asciiTheme="minorHAnsi" w:hAnsiTheme="minorHAnsi" w:cstheme="minorHAnsi"/>
          <w:sz w:val="22"/>
          <w:szCs w:val="22"/>
          <w:lang w:val="en-GB"/>
        </w:rPr>
        <w:t xml:space="preserve"> </w:t>
      </w:r>
      <w:r w:rsidR="00171CAB" w:rsidRPr="00171CAB">
        <w:rPr>
          <w:rFonts w:asciiTheme="minorHAnsi" w:hAnsiTheme="minorHAnsi" w:cstheme="minorHAnsi"/>
          <w:color w:val="0070C0"/>
          <w:sz w:val="22"/>
          <w:szCs w:val="22"/>
          <w:lang w:val="en-GB"/>
        </w:rPr>
        <w:t xml:space="preserve">Action:  </w:t>
      </w:r>
      <w:r w:rsidR="00171CAB">
        <w:rPr>
          <w:rFonts w:asciiTheme="minorHAnsi" w:hAnsiTheme="minorHAnsi" w:cstheme="minorHAnsi"/>
          <w:color w:val="0070C0"/>
          <w:sz w:val="22"/>
          <w:szCs w:val="22"/>
        </w:rPr>
        <w:t>Gillian</w:t>
      </w:r>
      <w:r w:rsidR="00171CAB" w:rsidRPr="00162178">
        <w:rPr>
          <w:rFonts w:asciiTheme="minorHAnsi" w:hAnsiTheme="minorHAnsi" w:cstheme="minorHAnsi"/>
          <w:color w:val="0070C0"/>
          <w:sz w:val="22"/>
          <w:szCs w:val="22"/>
        </w:rPr>
        <w:t xml:space="preserve"> </w:t>
      </w:r>
      <w:r w:rsidR="00171CAB">
        <w:rPr>
          <w:rFonts w:asciiTheme="minorHAnsi" w:hAnsiTheme="minorHAnsi" w:cstheme="minorHAnsi"/>
          <w:color w:val="0070C0"/>
          <w:sz w:val="22"/>
          <w:szCs w:val="22"/>
        </w:rPr>
        <w:t xml:space="preserve">Ockner </w:t>
      </w:r>
      <w:r w:rsidR="00171CAB" w:rsidRPr="00162178">
        <w:rPr>
          <w:rFonts w:asciiTheme="minorHAnsi" w:hAnsiTheme="minorHAnsi" w:cstheme="minorHAnsi"/>
          <w:color w:val="0070C0"/>
          <w:sz w:val="22"/>
          <w:szCs w:val="22"/>
        </w:rPr>
        <w:t xml:space="preserve">made the motion </w:t>
      </w:r>
      <w:r w:rsidR="00171CAB">
        <w:rPr>
          <w:rFonts w:asciiTheme="minorHAnsi" w:hAnsiTheme="minorHAnsi" w:cstheme="minorHAnsi"/>
          <w:color w:val="0070C0"/>
          <w:sz w:val="22"/>
          <w:szCs w:val="22"/>
        </w:rPr>
        <w:t xml:space="preserve">and Mike Riley seconded </w:t>
      </w:r>
      <w:r w:rsidR="00171CAB" w:rsidRPr="00162178">
        <w:rPr>
          <w:rFonts w:asciiTheme="minorHAnsi" w:hAnsiTheme="minorHAnsi" w:cstheme="minorHAnsi"/>
          <w:color w:val="0070C0"/>
          <w:sz w:val="22"/>
          <w:szCs w:val="22"/>
        </w:rPr>
        <w:t xml:space="preserve">to approve the minutes from the prior meeting.  </w:t>
      </w:r>
      <w:r w:rsidR="00171CAB">
        <w:rPr>
          <w:rFonts w:asciiTheme="minorHAnsi" w:hAnsiTheme="minorHAnsi" w:cstheme="minorHAnsi"/>
          <w:color w:val="0070C0"/>
          <w:sz w:val="22"/>
          <w:szCs w:val="22"/>
        </w:rPr>
        <w:t>T</w:t>
      </w:r>
      <w:r w:rsidR="00171CAB" w:rsidRPr="00162178">
        <w:rPr>
          <w:rFonts w:asciiTheme="minorHAnsi" w:hAnsiTheme="minorHAnsi" w:cstheme="minorHAnsi"/>
          <w:color w:val="0070C0"/>
          <w:sz w:val="22"/>
          <w:szCs w:val="22"/>
        </w:rPr>
        <w:t>he committee unanimously approved</w:t>
      </w:r>
      <w:r w:rsidR="00171CAB">
        <w:rPr>
          <w:rFonts w:asciiTheme="minorHAnsi" w:hAnsiTheme="minorHAnsi" w:cstheme="minorHAnsi"/>
          <w:color w:val="0070C0"/>
          <w:sz w:val="22"/>
          <w:szCs w:val="22"/>
        </w:rPr>
        <w:t xml:space="preserve"> the minutes as written</w:t>
      </w:r>
      <w:r w:rsidR="00171CAB" w:rsidRPr="00162178">
        <w:rPr>
          <w:rFonts w:asciiTheme="minorHAnsi" w:hAnsiTheme="minorHAnsi" w:cstheme="minorHAnsi"/>
          <w:color w:val="0070C0"/>
          <w:sz w:val="22"/>
          <w:szCs w:val="22"/>
        </w:rPr>
        <w:t>.</w:t>
      </w:r>
    </w:p>
    <w:p w14:paraId="06DE6AC3" w14:textId="05788EAF" w:rsidR="00A1226E" w:rsidRPr="00171CAB" w:rsidRDefault="00A1226E" w:rsidP="00171CAB">
      <w:pPr>
        <w:pStyle w:val="BodyText"/>
        <w:spacing w:after="0"/>
        <w:ind w:left="360"/>
        <w:rPr>
          <w:rFonts w:asciiTheme="minorHAnsi" w:hAnsiTheme="minorHAnsi" w:cstheme="minorHAnsi"/>
          <w:sz w:val="22"/>
          <w:szCs w:val="22"/>
          <w:lang w:val="en-GB"/>
        </w:rPr>
      </w:pPr>
    </w:p>
    <w:p w14:paraId="29777E68" w14:textId="2E28888F" w:rsidR="00A524B9" w:rsidRDefault="007E553E" w:rsidP="007E553E">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 xml:space="preserve">Agenda:  </w:t>
      </w:r>
      <w:r>
        <w:rPr>
          <w:rFonts w:asciiTheme="minorHAnsi" w:hAnsiTheme="minorHAnsi" w:cstheme="minorHAnsi"/>
          <w:sz w:val="22"/>
          <w:szCs w:val="22"/>
          <w:lang w:val="en-GB"/>
        </w:rPr>
        <w:t xml:space="preserve">Timm Schimke turned the meeting over to Doug Drennen.  Doug stated the Agenda is a continuation of the information presented at the April 24, 2018 meeting </w:t>
      </w:r>
      <w:r w:rsidR="00A524B9">
        <w:rPr>
          <w:rFonts w:asciiTheme="minorHAnsi" w:hAnsiTheme="minorHAnsi" w:cstheme="minorHAnsi"/>
          <w:sz w:val="22"/>
          <w:szCs w:val="22"/>
          <w:lang w:val="en-GB"/>
        </w:rPr>
        <w:t xml:space="preserve">regarding the draft recommendations for Chapter 3 – Waste </w:t>
      </w:r>
      <w:r w:rsidR="00DB5B39">
        <w:rPr>
          <w:rFonts w:asciiTheme="minorHAnsi" w:hAnsiTheme="minorHAnsi" w:cstheme="minorHAnsi"/>
          <w:sz w:val="22"/>
          <w:szCs w:val="22"/>
          <w:lang w:val="en-GB"/>
        </w:rPr>
        <w:lastRenderedPageBreak/>
        <w:t>Reduction</w:t>
      </w:r>
      <w:r w:rsidR="00A524B9">
        <w:rPr>
          <w:rFonts w:asciiTheme="minorHAnsi" w:hAnsiTheme="minorHAnsi" w:cstheme="minorHAnsi"/>
          <w:sz w:val="22"/>
          <w:szCs w:val="22"/>
          <w:lang w:val="en-GB"/>
        </w:rPr>
        <w:t xml:space="preserve">, Reuse and Recycling and Chapter 4 – Collection and Recycling </w:t>
      </w:r>
      <w:r w:rsidR="00ED6D8C">
        <w:rPr>
          <w:rFonts w:asciiTheme="minorHAnsi" w:hAnsiTheme="minorHAnsi" w:cstheme="minorHAnsi"/>
          <w:sz w:val="22"/>
          <w:szCs w:val="22"/>
          <w:lang w:val="en-GB"/>
        </w:rPr>
        <w:t>Processing.</w:t>
      </w:r>
      <w:r w:rsidR="00A524B9">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5432A0">
        <w:rPr>
          <w:rFonts w:asciiTheme="minorHAnsi" w:hAnsiTheme="minorHAnsi" w:cstheme="minorHAnsi"/>
          <w:sz w:val="22"/>
          <w:szCs w:val="22"/>
          <w:lang w:val="en-GB"/>
        </w:rPr>
        <w:t>T</w:t>
      </w:r>
      <w:r w:rsidR="00A524B9">
        <w:rPr>
          <w:rFonts w:asciiTheme="minorHAnsi" w:hAnsiTheme="minorHAnsi" w:cstheme="minorHAnsi"/>
          <w:sz w:val="22"/>
          <w:szCs w:val="22"/>
          <w:lang w:val="en-GB"/>
        </w:rPr>
        <w:t xml:space="preserve">he meeting </w:t>
      </w:r>
      <w:r w:rsidR="005432A0">
        <w:rPr>
          <w:rFonts w:asciiTheme="minorHAnsi" w:hAnsiTheme="minorHAnsi" w:cstheme="minorHAnsi"/>
          <w:sz w:val="22"/>
          <w:szCs w:val="22"/>
          <w:lang w:val="en-GB"/>
        </w:rPr>
        <w:t>time includes a</w:t>
      </w:r>
      <w:r>
        <w:rPr>
          <w:rFonts w:asciiTheme="minorHAnsi" w:hAnsiTheme="minorHAnsi" w:cstheme="minorHAnsi"/>
          <w:sz w:val="22"/>
          <w:szCs w:val="22"/>
          <w:lang w:val="en-GB"/>
        </w:rPr>
        <w:t>n information</w:t>
      </w:r>
      <w:r w:rsidR="005432A0">
        <w:rPr>
          <w:rFonts w:asciiTheme="minorHAnsi" w:hAnsiTheme="minorHAnsi" w:cstheme="minorHAnsi"/>
          <w:sz w:val="22"/>
          <w:szCs w:val="22"/>
          <w:lang w:val="en-GB"/>
        </w:rPr>
        <w:t xml:space="preserve"> review </w:t>
      </w:r>
      <w:r>
        <w:rPr>
          <w:rFonts w:asciiTheme="minorHAnsi" w:hAnsiTheme="minorHAnsi" w:cstheme="minorHAnsi"/>
          <w:sz w:val="22"/>
          <w:szCs w:val="22"/>
          <w:lang w:val="en-GB"/>
        </w:rPr>
        <w:t>and</w:t>
      </w:r>
      <w:r w:rsidR="005432A0">
        <w:rPr>
          <w:rFonts w:asciiTheme="minorHAnsi" w:hAnsiTheme="minorHAnsi" w:cstheme="minorHAnsi"/>
          <w:sz w:val="22"/>
          <w:szCs w:val="22"/>
          <w:lang w:val="en-GB"/>
        </w:rPr>
        <w:t xml:space="preserve"> would be largely devoted to</w:t>
      </w:r>
      <w:r w:rsidR="00A524B9">
        <w:rPr>
          <w:rFonts w:asciiTheme="minorHAnsi" w:hAnsiTheme="minorHAnsi" w:cstheme="minorHAnsi"/>
          <w:sz w:val="22"/>
          <w:szCs w:val="22"/>
          <w:lang w:val="en-GB"/>
        </w:rPr>
        <w:t xml:space="preserve"> discussion of the draft recommendations.</w:t>
      </w:r>
    </w:p>
    <w:p w14:paraId="31E9FDA8" w14:textId="77777777" w:rsidR="009360B1" w:rsidRDefault="009360B1" w:rsidP="009360B1">
      <w:pPr>
        <w:pStyle w:val="BodyText"/>
        <w:spacing w:after="0"/>
        <w:ind w:left="360"/>
        <w:rPr>
          <w:rFonts w:asciiTheme="minorHAnsi" w:hAnsiTheme="minorHAnsi" w:cstheme="minorHAnsi"/>
          <w:sz w:val="22"/>
          <w:szCs w:val="22"/>
          <w:lang w:val="en-GB"/>
        </w:rPr>
      </w:pPr>
    </w:p>
    <w:p w14:paraId="6CA0AB51" w14:textId="02C87C70" w:rsidR="005432A0" w:rsidRDefault="00010676" w:rsidP="00067033">
      <w:pPr>
        <w:pStyle w:val="BodyText"/>
        <w:numPr>
          <w:ilvl w:val="0"/>
          <w:numId w:val="9"/>
        </w:numPr>
        <w:spacing w:after="0"/>
        <w:rPr>
          <w:rFonts w:asciiTheme="minorHAnsi" w:hAnsiTheme="minorHAnsi" w:cstheme="minorHAnsi"/>
          <w:sz w:val="22"/>
          <w:szCs w:val="22"/>
          <w:lang w:val="en-GB"/>
        </w:rPr>
      </w:pPr>
      <w:r w:rsidRPr="00067033">
        <w:rPr>
          <w:rFonts w:asciiTheme="minorHAnsi" w:hAnsiTheme="minorHAnsi" w:cstheme="minorHAnsi"/>
          <w:b/>
          <w:sz w:val="22"/>
          <w:szCs w:val="22"/>
          <w:lang w:val="en-GB"/>
        </w:rPr>
        <w:t>Review of Actions</w:t>
      </w:r>
      <w:r>
        <w:rPr>
          <w:rFonts w:asciiTheme="minorHAnsi" w:hAnsiTheme="minorHAnsi" w:cstheme="minorHAnsi"/>
          <w:sz w:val="22"/>
          <w:szCs w:val="22"/>
          <w:lang w:val="en-GB"/>
        </w:rPr>
        <w:t xml:space="preserve"> (</w:t>
      </w:r>
      <w:r w:rsidR="005432A0">
        <w:rPr>
          <w:rFonts w:asciiTheme="minorHAnsi" w:hAnsiTheme="minorHAnsi" w:cstheme="minorHAnsi"/>
          <w:sz w:val="22"/>
          <w:szCs w:val="22"/>
          <w:lang w:val="en-GB"/>
        </w:rPr>
        <w:t>based on the previous meeting</w:t>
      </w:r>
      <w:r>
        <w:rPr>
          <w:rFonts w:asciiTheme="minorHAnsi" w:hAnsiTheme="minorHAnsi" w:cstheme="minorHAnsi"/>
          <w:sz w:val="22"/>
          <w:szCs w:val="22"/>
          <w:lang w:val="en-GB"/>
        </w:rPr>
        <w:t>):</w:t>
      </w:r>
      <w:r w:rsidR="005432A0">
        <w:rPr>
          <w:rFonts w:asciiTheme="minorHAnsi" w:hAnsiTheme="minorHAnsi" w:cstheme="minorHAnsi"/>
          <w:sz w:val="22"/>
          <w:szCs w:val="22"/>
          <w:lang w:val="en-GB"/>
        </w:rPr>
        <w:t xml:space="preserve"> </w:t>
      </w:r>
      <w:r w:rsidR="00067033">
        <w:rPr>
          <w:rFonts w:asciiTheme="minorHAnsi" w:hAnsiTheme="minorHAnsi" w:cstheme="minorHAnsi"/>
          <w:sz w:val="22"/>
          <w:szCs w:val="22"/>
          <w:lang w:val="en-GB"/>
        </w:rPr>
        <w:t xml:space="preserve"> Doug Drennen</w:t>
      </w:r>
    </w:p>
    <w:p w14:paraId="7697CB0D" w14:textId="77777777" w:rsidR="00010676" w:rsidRPr="00010676" w:rsidRDefault="00010676" w:rsidP="00010676">
      <w:pPr>
        <w:pStyle w:val="ListParagraph"/>
        <w:numPr>
          <w:ilvl w:val="0"/>
          <w:numId w:val="6"/>
        </w:numPr>
        <w:ind w:left="720"/>
        <w:rPr>
          <w:rFonts w:asciiTheme="minorHAnsi" w:hAnsiTheme="minorHAnsi" w:cstheme="minorHAnsi"/>
          <w:sz w:val="22"/>
          <w:szCs w:val="22"/>
          <w:lang w:val="en-GB"/>
        </w:rPr>
      </w:pPr>
      <w:r w:rsidRPr="00010676">
        <w:rPr>
          <w:rFonts w:asciiTheme="minorHAnsi" w:hAnsiTheme="minorHAnsi" w:cstheme="minorHAnsi"/>
          <w:sz w:val="22"/>
          <w:szCs w:val="22"/>
          <w:lang w:val="en-GB"/>
        </w:rPr>
        <w:t>Chapters 3 and 4 have been updated – major changes are highlighted</w:t>
      </w:r>
    </w:p>
    <w:p w14:paraId="06E7A313" w14:textId="6170AEC5" w:rsidR="00010676" w:rsidRPr="00010676" w:rsidRDefault="00010676" w:rsidP="00010676">
      <w:pPr>
        <w:pStyle w:val="ListParagraph"/>
        <w:numPr>
          <w:ilvl w:val="0"/>
          <w:numId w:val="6"/>
        </w:numPr>
        <w:ind w:left="720"/>
        <w:rPr>
          <w:rFonts w:asciiTheme="minorHAnsi" w:hAnsiTheme="minorHAnsi" w:cstheme="minorHAnsi"/>
          <w:sz w:val="22"/>
          <w:szCs w:val="22"/>
          <w:lang w:val="en-GB"/>
        </w:rPr>
      </w:pPr>
      <w:r w:rsidRPr="00010676">
        <w:rPr>
          <w:rFonts w:asciiTheme="minorHAnsi" w:hAnsiTheme="minorHAnsi" w:cstheme="minorHAnsi"/>
          <w:sz w:val="22"/>
          <w:szCs w:val="22"/>
          <w:lang w:val="en-GB"/>
        </w:rPr>
        <w:t>Chapter 3 – added C/D to options shown in Needs and Opportunities</w:t>
      </w:r>
    </w:p>
    <w:p w14:paraId="48C3F2D6" w14:textId="77777777" w:rsidR="00010676" w:rsidRPr="00010676" w:rsidRDefault="00010676" w:rsidP="00010676">
      <w:pPr>
        <w:pStyle w:val="ListParagraph"/>
        <w:numPr>
          <w:ilvl w:val="0"/>
          <w:numId w:val="6"/>
        </w:numPr>
        <w:ind w:left="720"/>
        <w:rPr>
          <w:rFonts w:asciiTheme="minorHAnsi" w:hAnsiTheme="minorHAnsi" w:cstheme="minorHAnsi"/>
          <w:sz w:val="22"/>
          <w:szCs w:val="22"/>
          <w:lang w:val="en-GB"/>
        </w:rPr>
      </w:pPr>
      <w:r w:rsidRPr="00010676">
        <w:rPr>
          <w:rFonts w:asciiTheme="minorHAnsi" w:hAnsiTheme="minorHAnsi" w:cstheme="minorHAnsi"/>
          <w:sz w:val="22"/>
          <w:szCs w:val="22"/>
          <w:lang w:val="en-GB"/>
        </w:rPr>
        <w:t xml:space="preserve">Chapter 4 – Added information on food and C/D wastes materials </w:t>
      </w:r>
    </w:p>
    <w:p w14:paraId="72207179" w14:textId="77777777" w:rsidR="00010676" w:rsidRPr="00010676" w:rsidRDefault="00010676" w:rsidP="00010676">
      <w:pPr>
        <w:pStyle w:val="ListParagraph"/>
        <w:numPr>
          <w:ilvl w:val="0"/>
          <w:numId w:val="6"/>
        </w:numPr>
        <w:ind w:left="720"/>
        <w:rPr>
          <w:rFonts w:asciiTheme="minorHAnsi" w:hAnsiTheme="minorHAnsi" w:cstheme="minorHAnsi"/>
          <w:sz w:val="22"/>
          <w:szCs w:val="22"/>
          <w:lang w:val="en-GB"/>
        </w:rPr>
      </w:pPr>
      <w:r w:rsidRPr="00010676">
        <w:rPr>
          <w:rFonts w:asciiTheme="minorHAnsi" w:hAnsiTheme="minorHAnsi" w:cstheme="minorHAnsi"/>
          <w:sz w:val="22"/>
          <w:szCs w:val="22"/>
          <w:lang w:val="en-GB"/>
        </w:rPr>
        <w:t>Draft Recommendations are described in more detail</w:t>
      </w:r>
    </w:p>
    <w:p w14:paraId="6890CB13" w14:textId="64740CF6" w:rsidR="00010676" w:rsidRPr="00010676" w:rsidRDefault="00010676" w:rsidP="00010676">
      <w:pPr>
        <w:pStyle w:val="ListParagraph"/>
        <w:numPr>
          <w:ilvl w:val="0"/>
          <w:numId w:val="6"/>
        </w:numPr>
        <w:ind w:left="720"/>
        <w:rPr>
          <w:rFonts w:asciiTheme="minorHAnsi" w:hAnsiTheme="minorHAnsi" w:cstheme="minorHAnsi"/>
          <w:sz w:val="22"/>
          <w:szCs w:val="22"/>
          <w:lang w:val="en-GB"/>
        </w:rPr>
      </w:pPr>
      <w:r w:rsidRPr="00010676">
        <w:rPr>
          <w:rFonts w:asciiTheme="minorHAnsi" w:hAnsiTheme="minorHAnsi" w:cstheme="minorHAnsi"/>
          <w:sz w:val="22"/>
          <w:szCs w:val="22"/>
          <w:lang w:val="en-GB"/>
        </w:rPr>
        <w:t>D</w:t>
      </w:r>
      <w:r w:rsidR="00067033">
        <w:rPr>
          <w:rFonts w:asciiTheme="minorHAnsi" w:hAnsiTheme="minorHAnsi" w:cstheme="minorHAnsi"/>
          <w:sz w:val="22"/>
          <w:szCs w:val="22"/>
          <w:lang w:val="en-GB"/>
        </w:rPr>
        <w:t>raft Recommendations include</w:t>
      </w:r>
      <w:r w:rsidRPr="00010676">
        <w:rPr>
          <w:rFonts w:asciiTheme="minorHAnsi" w:hAnsiTheme="minorHAnsi" w:cstheme="minorHAnsi"/>
          <w:sz w:val="22"/>
          <w:szCs w:val="22"/>
          <w:lang w:val="en-GB"/>
        </w:rPr>
        <w:t xml:space="preserve"> discussion of rational </w:t>
      </w:r>
    </w:p>
    <w:p w14:paraId="3BFB8E99" w14:textId="77777777" w:rsidR="00067033" w:rsidRDefault="00067033" w:rsidP="00067033">
      <w:pPr>
        <w:pStyle w:val="BodyText"/>
        <w:spacing w:after="0"/>
        <w:ind w:left="360"/>
        <w:rPr>
          <w:rFonts w:asciiTheme="minorHAnsi" w:hAnsiTheme="minorHAnsi" w:cstheme="minorHAnsi"/>
          <w:sz w:val="22"/>
          <w:szCs w:val="22"/>
          <w:lang w:val="en-GB"/>
        </w:rPr>
      </w:pPr>
    </w:p>
    <w:p w14:paraId="149A1514" w14:textId="77777777" w:rsidR="00067033" w:rsidRDefault="00067033" w:rsidP="00067033">
      <w:pPr>
        <w:pStyle w:val="BodyText"/>
        <w:spacing w:after="0"/>
        <w:ind w:left="360"/>
        <w:rPr>
          <w:rFonts w:asciiTheme="minorHAnsi" w:hAnsiTheme="minorHAnsi" w:cstheme="minorHAnsi"/>
          <w:sz w:val="22"/>
          <w:szCs w:val="22"/>
          <w:lang w:val="en-GB"/>
        </w:rPr>
      </w:pPr>
    </w:p>
    <w:p w14:paraId="7DCD8C9D" w14:textId="79FA36E8" w:rsidR="00067033" w:rsidRDefault="00067033" w:rsidP="00067033">
      <w:pPr>
        <w:pStyle w:val="BodyText"/>
        <w:numPr>
          <w:ilvl w:val="0"/>
          <w:numId w:val="9"/>
        </w:numPr>
        <w:spacing w:after="0"/>
        <w:rPr>
          <w:rFonts w:asciiTheme="minorHAnsi" w:hAnsiTheme="minorHAnsi" w:cstheme="minorHAnsi"/>
          <w:sz w:val="22"/>
          <w:szCs w:val="22"/>
          <w:lang w:val="en-GB"/>
        </w:rPr>
      </w:pPr>
      <w:r w:rsidRPr="00067033">
        <w:rPr>
          <w:rFonts w:asciiTheme="minorHAnsi" w:hAnsiTheme="minorHAnsi" w:cstheme="minorHAnsi"/>
          <w:b/>
          <w:sz w:val="22"/>
          <w:szCs w:val="22"/>
          <w:lang w:val="en-GB"/>
        </w:rPr>
        <w:t>Chapter 4 – Collection and Recycling Processing:</w:t>
      </w:r>
      <w:r>
        <w:rPr>
          <w:rFonts w:asciiTheme="minorHAnsi" w:hAnsiTheme="minorHAnsi" w:cstheme="minorHAnsi"/>
          <w:sz w:val="22"/>
          <w:szCs w:val="22"/>
          <w:lang w:val="en-GB"/>
        </w:rPr>
        <w:t xml:space="preserve">  Doug Drennen</w:t>
      </w:r>
    </w:p>
    <w:p w14:paraId="03A5DC53" w14:textId="7864BEE6" w:rsidR="0002414C" w:rsidRPr="00BB2FF9" w:rsidRDefault="00BB2FF9" w:rsidP="0002414C">
      <w:pPr>
        <w:pStyle w:val="BodyText"/>
        <w:numPr>
          <w:ilvl w:val="0"/>
          <w:numId w:val="10"/>
        </w:numPr>
        <w:spacing w:after="0"/>
        <w:rPr>
          <w:rFonts w:asciiTheme="minorHAnsi" w:hAnsiTheme="minorHAnsi" w:cstheme="minorHAnsi"/>
          <w:b/>
          <w:sz w:val="22"/>
          <w:szCs w:val="22"/>
          <w:lang w:val="en-GB"/>
        </w:rPr>
      </w:pPr>
      <w:r w:rsidRPr="00BB2FF9">
        <w:rPr>
          <w:rFonts w:asciiTheme="minorHAnsi" w:hAnsiTheme="minorHAnsi" w:cstheme="minorHAnsi"/>
          <w:b/>
          <w:sz w:val="22"/>
          <w:szCs w:val="22"/>
          <w:lang w:val="en-GB"/>
        </w:rPr>
        <w:t>Food Waste</w:t>
      </w:r>
      <w:r w:rsidR="008D2B9F">
        <w:rPr>
          <w:rFonts w:asciiTheme="minorHAnsi" w:hAnsiTheme="minorHAnsi" w:cstheme="minorHAnsi"/>
          <w:b/>
          <w:sz w:val="22"/>
          <w:szCs w:val="22"/>
          <w:lang w:val="en-GB"/>
        </w:rPr>
        <w:t>:</w:t>
      </w:r>
    </w:p>
    <w:p w14:paraId="771E65D7" w14:textId="6CA5E9BD" w:rsidR="00A524B9" w:rsidRDefault="009360B1" w:rsidP="0002414C">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D</w:t>
      </w:r>
      <w:r w:rsidR="0092357B">
        <w:rPr>
          <w:rFonts w:asciiTheme="minorHAnsi" w:hAnsiTheme="minorHAnsi" w:cstheme="minorHAnsi"/>
          <w:sz w:val="22"/>
          <w:szCs w:val="22"/>
          <w:lang w:val="en-GB"/>
        </w:rPr>
        <w:t xml:space="preserve">oug </w:t>
      </w:r>
      <w:r w:rsidR="0002414C">
        <w:rPr>
          <w:rFonts w:asciiTheme="minorHAnsi" w:hAnsiTheme="minorHAnsi" w:cstheme="minorHAnsi"/>
          <w:sz w:val="22"/>
          <w:szCs w:val="22"/>
          <w:lang w:val="en-GB"/>
        </w:rPr>
        <w:t>presented the Food Waste Disposed – DEQ Composition Study 2016-17 table</w:t>
      </w:r>
      <w:r w:rsidR="0092357B">
        <w:rPr>
          <w:rFonts w:asciiTheme="minorHAnsi" w:hAnsiTheme="minorHAnsi" w:cstheme="minorHAnsi"/>
          <w:sz w:val="22"/>
          <w:szCs w:val="22"/>
          <w:lang w:val="en-GB"/>
        </w:rPr>
        <w:t xml:space="preserve">. </w:t>
      </w:r>
      <w:r w:rsidR="0002414C">
        <w:rPr>
          <w:rFonts w:asciiTheme="minorHAnsi" w:hAnsiTheme="minorHAnsi" w:cstheme="minorHAnsi"/>
          <w:sz w:val="22"/>
          <w:szCs w:val="22"/>
          <w:lang w:val="en-GB"/>
        </w:rPr>
        <w:t xml:space="preserve"> </w:t>
      </w:r>
      <w:r w:rsidR="0092357B">
        <w:rPr>
          <w:rFonts w:asciiTheme="minorHAnsi" w:hAnsiTheme="minorHAnsi" w:cstheme="minorHAnsi"/>
          <w:sz w:val="22"/>
          <w:szCs w:val="22"/>
          <w:lang w:val="en-GB"/>
        </w:rPr>
        <w:t xml:space="preserve">The SWAC asked several questions about the table and the percentage of each category. </w:t>
      </w:r>
      <w:r w:rsidR="005432A0">
        <w:rPr>
          <w:rFonts w:asciiTheme="minorHAnsi" w:hAnsiTheme="minorHAnsi" w:cstheme="minorHAnsi"/>
          <w:sz w:val="22"/>
          <w:szCs w:val="22"/>
          <w:lang w:val="en-GB"/>
        </w:rPr>
        <w:t xml:space="preserve"> </w:t>
      </w:r>
      <w:r w:rsidR="0002414C">
        <w:rPr>
          <w:rFonts w:asciiTheme="minorHAnsi" w:hAnsiTheme="minorHAnsi" w:cstheme="minorHAnsi"/>
          <w:sz w:val="22"/>
          <w:szCs w:val="22"/>
          <w:lang w:val="en-GB"/>
        </w:rPr>
        <w:t xml:space="preserve">The table helps clarify the amount of </w:t>
      </w:r>
      <w:r w:rsidR="00ED6D8C">
        <w:rPr>
          <w:rFonts w:asciiTheme="minorHAnsi" w:hAnsiTheme="minorHAnsi" w:cstheme="minorHAnsi"/>
          <w:sz w:val="22"/>
          <w:szCs w:val="22"/>
          <w:lang w:val="en-GB"/>
        </w:rPr>
        <w:t>non-packaging</w:t>
      </w:r>
      <w:r w:rsidR="00C9477B">
        <w:rPr>
          <w:rFonts w:asciiTheme="minorHAnsi" w:hAnsiTheme="minorHAnsi" w:cstheme="minorHAnsi"/>
          <w:sz w:val="22"/>
          <w:szCs w:val="22"/>
          <w:lang w:val="en-GB"/>
        </w:rPr>
        <w:t xml:space="preserve"> vegetative waste contained</w:t>
      </w:r>
      <w:r w:rsidR="005432A0">
        <w:rPr>
          <w:rFonts w:asciiTheme="minorHAnsi" w:hAnsiTheme="minorHAnsi" w:cstheme="minorHAnsi"/>
          <w:sz w:val="22"/>
          <w:szCs w:val="22"/>
          <w:lang w:val="en-GB"/>
        </w:rPr>
        <w:t xml:space="preserve"> </w:t>
      </w:r>
      <w:r w:rsidR="00C9477B">
        <w:rPr>
          <w:rFonts w:asciiTheme="minorHAnsi" w:hAnsiTheme="minorHAnsi" w:cstheme="minorHAnsi"/>
          <w:sz w:val="22"/>
          <w:szCs w:val="22"/>
          <w:lang w:val="en-GB"/>
        </w:rPr>
        <w:t>in waste disposed</w:t>
      </w:r>
      <w:r w:rsidR="0002414C">
        <w:rPr>
          <w:rFonts w:asciiTheme="minorHAnsi" w:hAnsiTheme="minorHAnsi" w:cstheme="minorHAnsi"/>
          <w:sz w:val="22"/>
          <w:szCs w:val="22"/>
          <w:lang w:val="en-GB"/>
        </w:rPr>
        <w:t xml:space="preserve">, which </w:t>
      </w:r>
      <w:r w:rsidR="00C9477B">
        <w:rPr>
          <w:rFonts w:asciiTheme="minorHAnsi" w:hAnsiTheme="minorHAnsi" w:cstheme="minorHAnsi"/>
          <w:sz w:val="22"/>
          <w:szCs w:val="22"/>
          <w:lang w:val="en-GB"/>
        </w:rPr>
        <w:t>represents about 12% of the total waste disposed</w:t>
      </w:r>
      <w:r w:rsidR="0002414C">
        <w:rPr>
          <w:rFonts w:asciiTheme="minorHAnsi" w:hAnsiTheme="minorHAnsi" w:cstheme="minorHAnsi"/>
          <w:sz w:val="22"/>
          <w:szCs w:val="22"/>
          <w:lang w:val="en-GB"/>
        </w:rPr>
        <w:t>.  F</w:t>
      </w:r>
      <w:r w:rsidR="005432A0">
        <w:rPr>
          <w:rFonts w:asciiTheme="minorHAnsi" w:hAnsiTheme="minorHAnsi" w:cstheme="minorHAnsi"/>
          <w:sz w:val="22"/>
          <w:szCs w:val="22"/>
          <w:lang w:val="en-GB"/>
        </w:rPr>
        <w:t xml:space="preserve">ood waste </w:t>
      </w:r>
      <w:r w:rsidR="00C9477B">
        <w:rPr>
          <w:rFonts w:asciiTheme="minorHAnsi" w:hAnsiTheme="minorHAnsi" w:cstheme="minorHAnsi"/>
          <w:sz w:val="22"/>
          <w:szCs w:val="22"/>
          <w:lang w:val="en-GB"/>
        </w:rPr>
        <w:t>from</w:t>
      </w:r>
      <w:r w:rsidR="005432A0">
        <w:rPr>
          <w:rFonts w:asciiTheme="minorHAnsi" w:hAnsiTheme="minorHAnsi" w:cstheme="minorHAnsi"/>
          <w:sz w:val="22"/>
          <w:szCs w:val="22"/>
          <w:lang w:val="en-GB"/>
        </w:rPr>
        <w:t xml:space="preserve"> both</w:t>
      </w:r>
      <w:r w:rsidR="00C9477B">
        <w:rPr>
          <w:rFonts w:asciiTheme="minorHAnsi" w:hAnsiTheme="minorHAnsi" w:cstheme="minorHAnsi"/>
          <w:sz w:val="22"/>
          <w:szCs w:val="22"/>
          <w:lang w:val="en-GB"/>
        </w:rPr>
        <w:t xml:space="preserve"> </w:t>
      </w:r>
      <w:r w:rsidR="005432A0">
        <w:rPr>
          <w:rFonts w:asciiTheme="minorHAnsi" w:hAnsiTheme="minorHAnsi" w:cstheme="minorHAnsi"/>
          <w:sz w:val="22"/>
          <w:szCs w:val="22"/>
          <w:lang w:val="en-GB"/>
        </w:rPr>
        <w:t xml:space="preserve">households and </w:t>
      </w:r>
      <w:r w:rsidR="00C9477B">
        <w:rPr>
          <w:rFonts w:asciiTheme="minorHAnsi" w:hAnsiTheme="minorHAnsi" w:cstheme="minorHAnsi"/>
          <w:sz w:val="22"/>
          <w:szCs w:val="22"/>
          <w:lang w:val="en-GB"/>
        </w:rPr>
        <w:t>commercial businesses</w:t>
      </w:r>
      <w:r>
        <w:rPr>
          <w:rFonts w:asciiTheme="minorHAnsi" w:hAnsiTheme="minorHAnsi" w:cstheme="minorHAnsi"/>
          <w:sz w:val="22"/>
          <w:szCs w:val="22"/>
          <w:lang w:val="en-GB"/>
        </w:rPr>
        <w:t xml:space="preserve"> has been</w:t>
      </w:r>
      <w:r w:rsidR="00C9477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identified as </w:t>
      </w:r>
      <w:r w:rsidR="0002414C">
        <w:rPr>
          <w:rFonts w:asciiTheme="minorHAnsi" w:hAnsiTheme="minorHAnsi" w:cstheme="minorHAnsi"/>
          <w:sz w:val="22"/>
          <w:szCs w:val="22"/>
          <w:lang w:val="en-GB"/>
        </w:rPr>
        <w:t xml:space="preserve">a </w:t>
      </w:r>
      <w:r>
        <w:rPr>
          <w:rFonts w:asciiTheme="minorHAnsi" w:hAnsiTheme="minorHAnsi" w:cstheme="minorHAnsi"/>
          <w:sz w:val="22"/>
          <w:szCs w:val="22"/>
          <w:lang w:val="en-GB"/>
        </w:rPr>
        <w:t xml:space="preserve">target for increasing the recovery rate. </w:t>
      </w:r>
      <w:r w:rsidR="0002414C">
        <w:rPr>
          <w:rFonts w:asciiTheme="minorHAnsi" w:hAnsiTheme="minorHAnsi" w:cstheme="minorHAnsi"/>
          <w:sz w:val="22"/>
          <w:szCs w:val="22"/>
          <w:lang w:val="en-GB"/>
        </w:rPr>
        <w:t xml:space="preserve"> </w:t>
      </w:r>
      <w:r w:rsidR="0092357B">
        <w:rPr>
          <w:rFonts w:asciiTheme="minorHAnsi" w:hAnsiTheme="minorHAnsi" w:cstheme="minorHAnsi"/>
          <w:sz w:val="22"/>
          <w:szCs w:val="22"/>
          <w:lang w:val="en-GB"/>
        </w:rPr>
        <w:t>As the table was extracted from a</w:t>
      </w:r>
      <w:r>
        <w:rPr>
          <w:rFonts w:asciiTheme="minorHAnsi" w:hAnsiTheme="minorHAnsi" w:cstheme="minorHAnsi"/>
          <w:sz w:val="22"/>
          <w:szCs w:val="22"/>
          <w:lang w:val="en-GB"/>
        </w:rPr>
        <w:t xml:space="preserve"> DEQ</w:t>
      </w:r>
      <w:r w:rsidR="0092357B">
        <w:rPr>
          <w:rFonts w:asciiTheme="minorHAnsi" w:hAnsiTheme="minorHAnsi" w:cstheme="minorHAnsi"/>
          <w:sz w:val="22"/>
          <w:szCs w:val="22"/>
          <w:lang w:val="en-GB"/>
        </w:rPr>
        <w:t xml:space="preserve"> document with more detail</w:t>
      </w:r>
      <w:r w:rsidR="0002414C">
        <w:rPr>
          <w:rFonts w:asciiTheme="minorHAnsi" w:hAnsiTheme="minorHAnsi" w:cstheme="minorHAnsi"/>
          <w:sz w:val="22"/>
          <w:szCs w:val="22"/>
          <w:lang w:val="en-GB"/>
        </w:rPr>
        <w:t>,</w:t>
      </w:r>
      <w:r w:rsidR="0092357B">
        <w:rPr>
          <w:rFonts w:asciiTheme="minorHAnsi" w:hAnsiTheme="minorHAnsi" w:cstheme="minorHAnsi"/>
          <w:sz w:val="22"/>
          <w:szCs w:val="22"/>
          <w:lang w:val="en-GB"/>
        </w:rPr>
        <w:t xml:space="preserve"> there was some confusion on the </w:t>
      </w:r>
      <w:r w:rsidR="00ED6D8C">
        <w:rPr>
          <w:rFonts w:asciiTheme="minorHAnsi" w:hAnsiTheme="minorHAnsi" w:cstheme="minorHAnsi"/>
          <w:sz w:val="22"/>
          <w:szCs w:val="22"/>
          <w:lang w:val="en-GB"/>
        </w:rPr>
        <w:t>interpretation</w:t>
      </w:r>
      <w:r w:rsidR="0092357B">
        <w:rPr>
          <w:rFonts w:asciiTheme="minorHAnsi" w:hAnsiTheme="minorHAnsi" w:cstheme="minorHAnsi"/>
          <w:sz w:val="22"/>
          <w:szCs w:val="22"/>
          <w:lang w:val="en-GB"/>
        </w:rPr>
        <w:t xml:space="preserve"> of the data.</w:t>
      </w:r>
      <w:r w:rsidR="0002414C">
        <w:rPr>
          <w:rFonts w:asciiTheme="minorHAnsi" w:hAnsiTheme="minorHAnsi" w:cstheme="minorHAnsi"/>
          <w:sz w:val="22"/>
          <w:szCs w:val="22"/>
          <w:lang w:val="en-GB"/>
        </w:rPr>
        <w:t xml:space="preserve">  After discussing </w:t>
      </w:r>
      <w:r w:rsidR="0092357B">
        <w:rPr>
          <w:rFonts w:asciiTheme="minorHAnsi" w:hAnsiTheme="minorHAnsi" w:cstheme="minorHAnsi"/>
          <w:sz w:val="22"/>
          <w:szCs w:val="22"/>
          <w:lang w:val="en-GB"/>
        </w:rPr>
        <w:t xml:space="preserve">the information it was suggested the table be reformatted to avoid confusion. </w:t>
      </w:r>
      <w:r w:rsidR="002F1C60">
        <w:rPr>
          <w:rFonts w:asciiTheme="minorHAnsi" w:hAnsiTheme="minorHAnsi" w:cstheme="minorHAnsi"/>
          <w:sz w:val="22"/>
          <w:szCs w:val="22"/>
          <w:lang w:val="en-GB"/>
        </w:rPr>
        <w:t xml:space="preserve"> SWAC was in </w:t>
      </w:r>
      <w:r w:rsidR="009F62A6">
        <w:rPr>
          <w:rFonts w:asciiTheme="minorHAnsi" w:hAnsiTheme="minorHAnsi" w:cstheme="minorHAnsi"/>
          <w:sz w:val="22"/>
          <w:szCs w:val="22"/>
          <w:lang w:val="en-GB"/>
        </w:rPr>
        <w:t xml:space="preserve">favour </w:t>
      </w:r>
      <w:r w:rsidR="002F1C60">
        <w:rPr>
          <w:rFonts w:asciiTheme="minorHAnsi" w:hAnsiTheme="minorHAnsi" w:cstheme="minorHAnsi"/>
          <w:sz w:val="22"/>
          <w:szCs w:val="22"/>
          <w:lang w:val="en-GB"/>
        </w:rPr>
        <w:t xml:space="preserve">of pursuing programs to capture more food waste. </w:t>
      </w:r>
      <w:r w:rsidR="0092357B">
        <w:rPr>
          <w:rFonts w:asciiTheme="minorHAnsi" w:hAnsiTheme="minorHAnsi" w:cstheme="minorHAnsi"/>
          <w:sz w:val="22"/>
          <w:szCs w:val="22"/>
          <w:lang w:val="en-GB"/>
        </w:rPr>
        <w:t xml:space="preserve"> </w:t>
      </w:r>
    </w:p>
    <w:p w14:paraId="0A654FDA" w14:textId="77777777" w:rsidR="0002414C" w:rsidRDefault="0002414C" w:rsidP="0002414C">
      <w:pPr>
        <w:pStyle w:val="BodyText"/>
        <w:spacing w:after="0"/>
        <w:rPr>
          <w:rFonts w:asciiTheme="minorHAnsi" w:hAnsiTheme="minorHAnsi" w:cstheme="minorHAnsi"/>
          <w:color w:val="0070C0"/>
          <w:sz w:val="22"/>
          <w:szCs w:val="22"/>
          <w:lang w:val="en-GB"/>
        </w:rPr>
      </w:pPr>
    </w:p>
    <w:p w14:paraId="08983FED" w14:textId="7C71B8DD" w:rsidR="0002414C" w:rsidRDefault="0002414C" w:rsidP="0002414C">
      <w:pPr>
        <w:pStyle w:val="BodyText"/>
        <w:spacing w:after="0"/>
        <w:rPr>
          <w:rFonts w:asciiTheme="minorHAnsi" w:hAnsiTheme="minorHAnsi" w:cstheme="minorHAnsi"/>
          <w:color w:val="C00000"/>
          <w:sz w:val="22"/>
          <w:szCs w:val="22"/>
          <w:lang w:val="en-GB"/>
        </w:rPr>
      </w:pPr>
      <w:r w:rsidRPr="00311A77">
        <w:rPr>
          <w:rFonts w:asciiTheme="minorHAnsi" w:hAnsiTheme="minorHAnsi" w:cstheme="minorHAnsi"/>
          <w:color w:val="C00000"/>
          <w:sz w:val="22"/>
          <w:szCs w:val="22"/>
          <w:lang w:val="en-GB"/>
        </w:rPr>
        <w:t xml:space="preserve">Action:  Mike Riley and Gillian Ockner requested to remove the </w:t>
      </w:r>
      <w:r>
        <w:rPr>
          <w:rFonts w:asciiTheme="minorHAnsi" w:hAnsiTheme="minorHAnsi" w:cstheme="minorHAnsi"/>
          <w:color w:val="C00000"/>
          <w:sz w:val="22"/>
          <w:szCs w:val="22"/>
          <w:lang w:val="en-GB"/>
        </w:rPr>
        <w:t>“</w:t>
      </w:r>
      <w:r w:rsidRPr="00311A77">
        <w:rPr>
          <w:rFonts w:asciiTheme="minorHAnsi" w:hAnsiTheme="minorHAnsi" w:cstheme="minorHAnsi"/>
          <w:color w:val="C00000"/>
          <w:sz w:val="22"/>
          <w:szCs w:val="22"/>
          <w:lang w:val="en-GB"/>
        </w:rPr>
        <w:t>All Substreams</w:t>
      </w:r>
      <w:r>
        <w:rPr>
          <w:rFonts w:asciiTheme="minorHAnsi" w:hAnsiTheme="minorHAnsi" w:cstheme="minorHAnsi"/>
          <w:color w:val="C00000"/>
          <w:sz w:val="22"/>
          <w:szCs w:val="22"/>
          <w:lang w:val="en-GB"/>
        </w:rPr>
        <w:t>”</w:t>
      </w:r>
      <w:r w:rsidRPr="00311A77">
        <w:rPr>
          <w:rFonts w:asciiTheme="minorHAnsi" w:hAnsiTheme="minorHAnsi" w:cstheme="minorHAnsi"/>
          <w:color w:val="C00000"/>
          <w:sz w:val="22"/>
          <w:szCs w:val="22"/>
          <w:lang w:val="en-GB"/>
        </w:rPr>
        <w:t xml:space="preserve"> column from the </w:t>
      </w:r>
      <w:r>
        <w:rPr>
          <w:rFonts w:asciiTheme="minorHAnsi" w:hAnsiTheme="minorHAnsi" w:cstheme="minorHAnsi"/>
          <w:color w:val="C00000"/>
          <w:sz w:val="22"/>
          <w:szCs w:val="22"/>
          <w:lang w:val="en-GB"/>
        </w:rPr>
        <w:t xml:space="preserve">Food Waste Disposed – </w:t>
      </w:r>
      <w:r w:rsidRPr="00311A77">
        <w:rPr>
          <w:rFonts w:asciiTheme="minorHAnsi" w:hAnsiTheme="minorHAnsi" w:cstheme="minorHAnsi"/>
          <w:color w:val="C00000"/>
          <w:sz w:val="22"/>
          <w:szCs w:val="22"/>
          <w:lang w:val="en-GB"/>
        </w:rPr>
        <w:t xml:space="preserve">DEQ Composition Study 2016-17 table.  </w:t>
      </w:r>
      <w:r w:rsidR="009F62A6">
        <w:rPr>
          <w:rFonts w:asciiTheme="minorHAnsi" w:hAnsiTheme="minorHAnsi" w:cstheme="minorHAnsi"/>
          <w:color w:val="C00000"/>
          <w:sz w:val="22"/>
          <w:szCs w:val="22"/>
          <w:lang w:val="en-GB"/>
        </w:rPr>
        <w:t xml:space="preserve">The consultants will reformat and clarify the food waste table.  </w:t>
      </w:r>
    </w:p>
    <w:p w14:paraId="0C58A507" w14:textId="5B55164B" w:rsidR="000253C7" w:rsidRDefault="000253C7" w:rsidP="0002414C">
      <w:pPr>
        <w:pStyle w:val="BodyText"/>
        <w:spacing w:after="0"/>
        <w:rPr>
          <w:rFonts w:asciiTheme="minorHAnsi" w:hAnsiTheme="minorHAnsi" w:cstheme="minorHAnsi"/>
          <w:sz w:val="22"/>
          <w:szCs w:val="22"/>
          <w:lang w:val="en-GB"/>
        </w:rPr>
      </w:pPr>
    </w:p>
    <w:p w14:paraId="6A452D82" w14:textId="3F6560C0" w:rsidR="0002414C" w:rsidRPr="00BB2FF9" w:rsidRDefault="00BB2FF9" w:rsidP="0002414C">
      <w:pPr>
        <w:pStyle w:val="BodyText"/>
        <w:numPr>
          <w:ilvl w:val="0"/>
          <w:numId w:val="10"/>
        </w:numPr>
        <w:spacing w:after="0"/>
        <w:rPr>
          <w:rFonts w:asciiTheme="minorHAnsi" w:hAnsiTheme="minorHAnsi" w:cstheme="minorHAnsi"/>
          <w:b/>
          <w:sz w:val="22"/>
          <w:szCs w:val="22"/>
          <w:lang w:val="en-GB"/>
        </w:rPr>
      </w:pPr>
      <w:r w:rsidRPr="00BB2FF9">
        <w:rPr>
          <w:rFonts w:asciiTheme="minorHAnsi" w:hAnsiTheme="minorHAnsi" w:cstheme="minorHAnsi"/>
          <w:b/>
          <w:sz w:val="22"/>
          <w:szCs w:val="22"/>
          <w:lang w:val="en-GB"/>
        </w:rPr>
        <w:t>Construction/Demolition (C/D)</w:t>
      </w:r>
      <w:r w:rsidR="0002414C" w:rsidRPr="00BB2FF9">
        <w:rPr>
          <w:rFonts w:asciiTheme="minorHAnsi" w:hAnsiTheme="minorHAnsi" w:cstheme="minorHAnsi"/>
          <w:b/>
          <w:sz w:val="22"/>
          <w:szCs w:val="22"/>
          <w:lang w:val="en-GB"/>
        </w:rPr>
        <w:t xml:space="preserve"> Waste</w:t>
      </w:r>
      <w:r w:rsidR="008D2B9F">
        <w:rPr>
          <w:rFonts w:asciiTheme="minorHAnsi" w:hAnsiTheme="minorHAnsi" w:cstheme="minorHAnsi"/>
          <w:b/>
          <w:sz w:val="22"/>
          <w:szCs w:val="22"/>
          <w:lang w:val="en-GB"/>
        </w:rPr>
        <w:t>:</w:t>
      </w:r>
    </w:p>
    <w:p w14:paraId="5FFFCC25" w14:textId="77777777" w:rsidR="00BB2FF9" w:rsidRDefault="0002414C" w:rsidP="0002414C">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Doug reviewed the construction</w:t>
      </w:r>
      <w:r w:rsidR="002F1C60">
        <w:rPr>
          <w:rFonts w:asciiTheme="minorHAnsi" w:hAnsiTheme="minorHAnsi" w:cstheme="minorHAnsi"/>
          <w:sz w:val="22"/>
          <w:szCs w:val="22"/>
          <w:lang w:val="en-GB"/>
        </w:rPr>
        <w:t xml:space="preserve">/demolition waste information. </w:t>
      </w:r>
      <w:r>
        <w:rPr>
          <w:rFonts w:asciiTheme="minorHAnsi" w:hAnsiTheme="minorHAnsi" w:cstheme="minorHAnsi"/>
          <w:sz w:val="22"/>
          <w:szCs w:val="22"/>
          <w:lang w:val="en-GB"/>
        </w:rPr>
        <w:t xml:space="preserve"> </w:t>
      </w:r>
      <w:r w:rsidR="002F1C60">
        <w:rPr>
          <w:rFonts w:asciiTheme="minorHAnsi" w:hAnsiTheme="minorHAnsi" w:cstheme="minorHAnsi"/>
          <w:sz w:val="22"/>
          <w:szCs w:val="22"/>
          <w:lang w:val="en-GB"/>
        </w:rPr>
        <w:t>Since the County does not have much data on this waste stream</w:t>
      </w:r>
      <w:r>
        <w:rPr>
          <w:rFonts w:asciiTheme="minorHAnsi" w:hAnsiTheme="minorHAnsi" w:cstheme="minorHAnsi"/>
          <w:sz w:val="22"/>
          <w:szCs w:val="22"/>
          <w:lang w:val="en-GB"/>
        </w:rPr>
        <w:t>,</w:t>
      </w:r>
      <w:r w:rsidR="002F1C60">
        <w:rPr>
          <w:rFonts w:asciiTheme="minorHAnsi" w:hAnsiTheme="minorHAnsi" w:cstheme="minorHAnsi"/>
          <w:sz w:val="22"/>
          <w:szCs w:val="22"/>
          <w:lang w:val="en-GB"/>
        </w:rPr>
        <w:t xml:space="preserve"> the table shows results from Monterey California. </w:t>
      </w:r>
      <w:r>
        <w:rPr>
          <w:rFonts w:asciiTheme="minorHAnsi" w:hAnsiTheme="minorHAnsi" w:cstheme="minorHAnsi"/>
          <w:sz w:val="22"/>
          <w:szCs w:val="22"/>
          <w:lang w:val="en-GB"/>
        </w:rPr>
        <w:t xml:space="preserve"> The consultants feel Monterey </w:t>
      </w:r>
      <w:r w:rsidR="00BB2FF9">
        <w:rPr>
          <w:rFonts w:asciiTheme="minorHAnsi" w:hAnsiTheme="minorHAnsi" w:cstheme="minorHAnsi"/>
          <w:sz w:val="22"/>
          <w:szCs w:val="22"/>
          <w:lang w:val="en-GB"/>
        </w:rPr>
        <w:t>i</w:t>
      </w:r>
      <w:r>
        <w:rPr>
          <w:rFonts w:asciiTheme="minorHAnsi" w:hAnsiTheme="minorHAnsi" w:cstheme="minorHAnsi"/>
          <w:sz w:val="22"/>
          <w:szCs w:val="22"/>
          <w:lang w:val="en-GB"/>
        </w:rPr>
        <w:t xml:space="preserve">s similar to Deschutes County </w:t>
      </w:r>
      <w:r w:rsidR="00BB2FF9">
        <w:rPr>
          <w:rFonts w:asciiTheme="minorHAnsi" w:hAnsiTheme="minorHAnsi" w:cstheme="minorHAnsi"/>
          <w:sz w:val="22"/>
          <w:szCs w:val="22"/>
          <w:lang w:val="en-GB"/>
        </w:rPr>
        <w:t xml:space="preserve">as </w:t>
      </w:r>
      <w:r w:rsidR="002F1C60">
        <w:rPr>
          <w:rFonts w:asciiTheme="minorHAnsi" w:hAnsiTheme="minorHAnsi" w:cstheme="minorHAnsi"/>
          <w:sz w:val="22"/>
          <w:szCs w:val="22"/>
          <w:lang w:val="en-GB"/>
        </w:rPr>
        <w:t xml:space="preserve">Monterey generates most C/D waste from home building and remodels. </w:t>
      </w:r>
      <w:r w:rsidR="00BB2FF9">
        <w:rPr>
          <w:rFonts w:asciiTheme="minorHAnsi" w:hAnsiTheme="minorHAnsi" w:cstheme="minorHAnsi"/>
          <w:sz w:val="22"/>
          <w:szCs w:val="22"/>
          <w:lang w:val="en-GB"/>
        </w:rPr>
        <w:t xml:space="preserve"> </w:t>
      </w:r>
      <w:r w:rsidR="002F1C60">
        <w:rPr>
          <w:rFonts w:asciiTheme="minorHAnsi" w:hAnsiTheme="minorHAnsi" w:cstheme="minorHAnsi"/>
          <w:sz w:val="22"/>
          <w:szCs w:val="22"/>
          <w:lang w:val="en-GB"/>
        </w:rPr>
        <w:t>There are 7 cities</w:t>
      </w:r>
      <w:r w:rsidR="00BB2FF9">
        <w:rPr>
          <w:rFonts w:asciiTheme="minorHAnsi" w:hAnsiTheme="minorHAnsi" w:cstheme="minorHAnsi"/>
          <w:sz w:val="22"/>
          <w:szCs w:val="22"/>
          <w:lang w:val="en-GB"/>
        </w:rPr>
        <w:t>,</w:t>
      </w:r>
      <w:r w:rsidR="002F1C60">
        <w:rPr>
          <w:rFonts w:asciiTheme="minorHAnsi" w:hAnsiTheme="minorHAnsi" w:cstheme="minorHAnsi"/>
          <w:sz w:val="22"/>
          <w:szCs w:val="22"/>
          <w:lang w:val="en-GB"/>
        </w:rPr>
        <w:t xml:space="preserve"> mostly smaller and rural</w:t>
      </w:r>
      <w:r w:rsidR="00BB2FF9">
        <w:rPr>
          <w:rFonts w:asciiTheme="minorHAnsi" w:hAnsiTheme="minorHAnsi" w:cstheme="minorHAnsi"/>
          <w:sz w:val="22"/>
          <w:szCs w:val="22"/>
          <w:lang w:val="en-GB"/>
        </w:rPr>
        <w:t>,</w:t>
      </w:r>
      <w:r w:rsidR="002F1C60">
        <w:rPr>
          <w:rFonts w:asciiTheme="minorHAnsi" w:hAnsiTheme="minorHAnsi" w:cstheme="minorHAnsi"/>
          <w:sz w:val="22"/>
          <w:szCs w:val="22"/>
          <w:lang w:val="en-GB"/>
        </w:rPr>
        <w:t xml:space="preserve"> with high tourism. </w:t>
      </w:r>
      <w:r w:rsidR="00BB2FF9">
        <w:rPr>
          <w:rFonts w:asciiTheme="minorHAnsi" w:hAnsiTheme="minorHAnsi" w:cstheme="minorHAnsi"/>
          <w:sz w:val="22"/>
          <w:szCs w:val="22"/>
          <w:lang w:val="en-GB"/>
        </w:rPr>
        <w:t xml:space="preserve"> </w:t>
      </w:r>
      <w:r w:rsidR="002F1C60">
        <w:rPr>
          <w:rFonts w:asciiTheme="minorHAnsi" w:hAnsiTheme="minorHAnsi" w:cstheme="minorHAnsi"/>
          <w:sz w:val="22"/>
          <w:szCs w:val="22"/>
          <w:lang w:val="en-GB"/>
        </w:rPr>
        <w:t xml:space="preserve">The biggest </w:t>
      </w:r>
      <w:r w:rsidR="00BB2FF9">
        <w:rPr>
          <w:rFonts w:asciiTheme="minorHAnsi" w:hAnsiTheme="minorHAnsi" w:cstheme="minorHAnsi"/>
          <w:sz w:val="22"/>
          <w:szCs w:val="22"/>
          <w:lang w:val="en-GB"/>
        </w:rPr>
        <w:t>c</w:t>
      </w:r>
      <w:r w:rsidR="002F1C60">
        <w:rPr>
          <w:rFonts w:asciiTheme="minorHAnsi" w:hAnsiTheme="minorHAnsi" w:cstheme="minorHAnsi"/>
          <w:sz w:val="22"/>
          <w:szCs w:val="22"/>
          <w:lang w:val="en-GB"/>
        </w:rPr>
        <w:t>ity is Monterey with about 50,000 people.</w:t>
      </w:r>
      <w:r w:rsidR="00BB2FF9">
        <w:rPr>
          <w:rFonts w:asciiTheme="minorHAnsi" w:hAnsiTheme="minorHAnsi" w:cstheme="minorHAnsi"/>
          <w:sz w:val="22"/>
          <w:szCs w:val="22"/>
          <w:lang w:val="en-GB"/>
        </w:rPr>
        <w:t xml:space="preserve"> </w:t>
      </w:r>
      <w:r w:rsidR="002F1C60">
        <w:rPr>
          <w:rFonts w:asciiTheme="minorHAnsi" w:hAnsiTheme="minorHAnsi" w:cstheme="minorHAnsi"/>
          <w:sz w:val="22"/>
          <w:szCs w:val="22"/>
          <w:lang w:val="en-GB"/>
        </w:rPr>
        <w:t xml:space="preserve"> </w:t>
      </w:r>
    </w:p>
    <w:p w14:paraId="48E19DDE" w14:textId="77777777" w:rsidR="00BB2FF9" w:rsidRDefault="00BB2FF9" w:rsidP="00BB2FF9">
      <w:pPr>
        <w:pStyle w:val="BodyText"/>
        <w:spacing w:after="0"/>
        <w:rPr>
          <w:rFonts w:asciiTheme="minorHAnsi" w:hAnsiTheme="minorHAnsi" w:cstheme="minorHAnsi"/>
          <w:color w:val="C00000"/>
          <w:sz w:val="22"/>
          <w:szCs w:val="22"/>
          <w:lang w:val="en-GB"/>
        </w:rPr>
      </w:pPr>
    </w:p>
    <w:p w14:paraId="534DAE96" w14:textId="03CE8BE1" w:rsidR="00BB2FF9" w:rsidRDefault="00BB2FF9" w:rsidP="00BB2FF9">
      <w:pPr>
        <w:pStyle w:val="BodyText"/>
        <w:spacing w:after="0"/>
        <w:rPr>
          <w:rFonts w:asciiTheme="minorHAnsi" w:hAnsiTheme="minorHAnsi" w:cstheme="minorHAnsi"/>
          <w:color w:val="C00000"/>
          <w:sz w:val="22"/>
          <w:szCs w:val="22"/>
          <w:lang w:val="en-GB"/>
        </w:rPr>
      </w:pPr>
      <w:r>
        <w:rPr>
          <w:rFonts w:asciiTheme="minorHAnsi" w:hAnsiTheme="minorHAnsi" w:cstheme="minorHAnsi"/>
          <w:color w:val="C00000"/>
          <w:sz w:val="22"/>
          <w:szCs w:val="22"/>
          <w:lang w:val="en-GB"/>
        </w:rPr>
        <w:t>Action:  Gillian Ockner requested expanding the Monterey reference, such as on pg</w:t>
      </w:r>
      <w:r>
        <w:rPr>
          <w:rFonts w:asciiTheme="minorHAnsi" w:hAnsiTheme="minorHAnsi" w:cstheme="minorHAnsi"/>
          <w:color w:val="C00000"/>
          <w:sz w:val="22"/>
          <w:szCs w:val="22"/>
          <w:lang w:val="en-GB"/>
        </w:rPr>
        <w:t>.</w:t>
      </w:r>
      <w:r>
        <w:rPr>
          <w:rFonts w:asciiTheme="minorHAnsi" w:hAnsiTheme="minorHAnsi" w:cstheme="minorHAnsi"/>
          <w:color w:val="C00000"/>
          <w:sz w:val="22"/>
          <w:szCs w:val="22"/>
          <w:lang w:val="en-GB"/>
        </w:rPr>
        <w:t xml:space="preserve"> 4-19, to outline how they are similar to Deschutes County. </w:t>
      </w:r>
    </w:p>
    <w:p w14:paraId="15BA862F" w14:textId="77777777" w:rsidR="00BB2FF9" w:rsidRDefault="00BB2FF9" w:rsidP="0002414C">
      <w:pPr>
        <w:pStyle w:val="BodyText"/>
        <w:spacing w:after="0"/>
        <w:rPr>
          <w:rFonts w:asciiTheme="minorHAnsi" w:hAnsiTheme="minorHAnsi" w:cstheme="minorHAnsi"/>
          <w:sz w:val="22"/>
          <w:szCs w:val="22"/>
          <w:lang w:val="en-GB"/>
        </w:rPr>
      </w:pPr>
    </w:p>
    <w:p w14:paraId="48F44B5E" w14:textId="77777777" w:rsidR="00BB2FF9" w:rsidRDefault="00BB2FF9" w:rsidP="0002414C">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Most large</w:t>
      </w:r>
      <w:r w:rsidR="002F1C60">
        <w:rPr>
          <w:rFonts w:asciiTheme="minorHAnsi" w:hAnsiTheme="minorHAnsi" w:cstheme="minorHAnsi"/>
          <w:sz w:val="22"/>
          <w:szCs w:val="22"/>
          <w:lang w:val="en-GB"/>
        </w:rPr>
        <w:t xml:space="preserve"> urban areas in Oregon have high disposal rates</w:t>
      </w:r>
      <w:r>
        <w:rPr>
          <w:rFonts w:asciiTheme="minorHAnsi" w:hAnsiTheme="minorHAnsi" w:cstheme="minorHAnsi"/>
          <w:sz w:val="22"/>
          <w:szCs w:val="22"/>
          <w:lang w:val="en-GB"/>
        </w:rPr>
        <w:t>,</w:t>
      </w:r>
      <w:r w:rsidR="002F1C60">
        <w:rPr>
          <w:rFonts w:asciiTheme="minorHAnsi" w:hAnsiTheme="minorHAnsi" w:cstheme="minorHAnsi"/>
          <w:sz w:val="22"/>
          <w:szCs w:val="22"/>
          <w:lang w:val="en-GB"/>
        </w:rPr>
        <w:t xml:space="preserve"> thus </w:t>
      </w:r>
      <w:r>
        <w:rPr>
          <w:rFonts w:asciiTheme="minorHAnsi" w:hAnsiTheme="minorHAnsi" w:cstheme="minorHAnsi"/>
          <w:sz w:val="22"/>
          <w:szCs w:val="22"/>
          <w:lang w:val="en-GB"/>
        </w:rPr>
        <w:t xml:space="preserve">incentivizing contractors to </w:t>
      </w:r>
      <w:r w:rsidR="002F1C60">
        <w:rPr>
          <w:rFonts w:asciiTheme="minorHAnsi" w:hAnsiTheme="minorHAnsi" w:cstheme="minorHAnsi"/>
          <w:sz w:val="22"/>
          <w:szCs w:val="22"/>
          <w:lang w:val="en-GB"/>
        </w:rPr>
        <w:t xml:space="preserve">recover C/D waste. </w:t>
      </w:r>
      <w:r>
        <w:rPr>
          <w:rFonts w:asciiTheme="minorHAnsi" w:hAnsiTheme="minorHAnsi" w:cstheme="minorHAnsi"/>
          <w:sz w:val="22"/>
          <w:szCs w:val="22"/>
          <w:lang w:val="en-GB"/>
        </w:rPr>
        <w:t xml:space="preserve"> </w:t>
      </w:r>
      <w:r w:rsidR="002F1C60">
        <w:rPr>
          <w:rFonts w:asciiTheme="minorHAnsi" w:hAnsiTheme="minorHAnsi" w:cstheme="minorHAnsi"/>
          <w:sz w:val="22"/>
          <w:szCs w:val="22"/>
          <w:lang w:val="en-GB"/>
        </w:rPr>
        <w:t xml:space="preserve">The City of Portland requires contractors to file a recycle plan with the building and/or demolition permit.  </w:t>
      </w:r>
    </w:p>
    <w:p w14:paraId="7AEDC10E" w14:textId="77777777" w:rsidR="00BB2FF9" w:rsidRDefault="00BB2FF9" w:rsidP="0002414C">
      <w:pPr>
        <w:pStyle w:val="BodyText"/>
        <w:spacing w:after="0"/>
        <w:rPr>
          <w:rFonts w:asciiTheme="minorHAnsi" w:hAnsiTheme="minorHAnsi" w:cstheme="minorHAnsi"/>
          <w:sz w:val="22"/>
          <w:szCs w:val="22"/>
          <w:lang w:val="en-GB"/>
        </w:rPr>
      </w:pPr>
    </w:p>
    <w:p w14:paraId="7E21D95E" w14:textId="7F9464D8" w:rsidR="002F1C60" w:rsidRDefault="00BB2FF9" w:rsidP="0002414C">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Timm Schimke mentioned Deschutes County can perform a C/D analysis to refine the composition breakdown.  </w:t>
      </w:r>
      <w:r w:rsidR="002F1C60">
        <w:rPr>
          <w:rFonts w:asciiTheme="minorHAnsi" w:hAnsiTheme="minorHAnsi" w:cstheme="minorHAnsi"/>
          <w:sz w:val="22"/>
          <w:szCs w:val="22"/>
          <w:lang w:val="en-GB"/>
        </w:rPr>
        <w:t xml:space="preserve">The draft recommendation to determine quantity and composition of C/D disposed at Knott was supported. </w:t>
      </w:r>
    </w:p>
    <w:p w14:paraId="0313A535" w14:textId="77777777" w:rsidR="00BB2FF9" w:rsidRDefault="00BB2FF9" w:rsidP="00BB2FF9">
      <w:pPr>
        <w:pStyle w:val="BodyText"/>
        <w:spacing w:after="0"/>
        <w:rPr>
          <w:rFonts w:asciiTheme="minorHAnsi" w:hAnsiTheme="minorHAnsi" w:cstheme="minorHAnsi"/>
          <w:sz w:val="22"/>
          <w:szCs w:val="22"/>
          <w:lang w:val="en-GB"/>
        </w:rPr>
      </w:pPr>
    </w:p>
    <w:p w14:paraId="65B9EEFF" w14:textId="4AA2EE89" w:rsidR="00BB2FF9" w:rsidRDefault="008D2B9F" w:rsidP="008D2B9F">
      <w:pPr>
        <w:pStyle w:val="BodyText"/>
        <w:numPr>
          <w:ilvl w:val="0"/>
          <w:numId w:val="10"/>
        </w:numPr>
        <w:spacing w:after="0"/>
        <w:rPr>
          <w:rFonts w:asciiTheme="minorHAnsi" w:hAnsiTheme="minorHAnsi" w:cstheme="minorHAnsi"/>
          <w:b/>
          <w:sz w:val="22"/>
          <w:szCs w:val="22"/>
          <w:lang w:val="en-GB"/>
        </w:rPr>
      </w:pPr>
      <w:r w:rsidRPr="008D2B9F">
        <w:rPr>
          <w:rFonts w:asciiTheme="minorHAnsi" w:hAnsiTheme="minorHAnsi" w:cstheme="minorHAnsi"/>
          <w:b/>
          <w:sz w:val="22"/>
          <w:szCs w:val="22"/>
          <w:lang w:val="en-GB"/>
        </w:rPr>
        <w:t>Recycling Strategies:</w:t>
      </w:r>
    </w:p>
    <w:p w14:paraId="104F323B" w14:textId="79EE9053" w:rsidR="008D2B9F" w:rsidRDefault="008D2B9F" w:rsidP="008D2B9F">
      <w:pPr>
        <w:pStyle w:val="BodyText"/>
        <w:numPr>
          <w:ilvl w:val="0"/>
          <w:numId w:val="13"/>
        </w:numPr>
        <w:spacing w:after="0"/>
        <w:rPr>
          <w:rFonts w:asciiTheme="minorHAnsi" w:hAnsiTheme="minorHAnsi" w:cstheme="minorHAnsi"/>
          <w:color w:val="000000" w:themeColor="text1"/>
          <w:sz w:val="22"/>
          <w:szCs w:val="22"/>
          <w:lang w:val="en-GB"/>
        </w:rPr>
      </w:pPr>
      <w:r w:rsidRPr="009E207A">
        <w:rPr>
          <w:rFonts w:asciiTheme="minorHAnsi" w:hAnsiTheme="minorHAnsi" w:cstheme="minorHAnsi"/>
          <w:color w:val="000000" w:themeColor="text1"/>
          <w:sz w:val="22"/>
          <w:szCs w:val="22"/>
          <w:lang w:val="en-GB"/>
        </w:rPr>
        <w:t>Expansion of existing Collection Programs</w:t>
      </w:r>
    </w:p>
    <w:p w14:paraId="4946B608" w14:textId="77777777" w:rsidR="008D2B9F" w:rsidRDefault="008D2B9F" w:rsidP="008D2B9F">
      <w:pPr>
        <w:pStyle w:val="BodyText"/>
        <w:spacing w:after="0"/>
        <w:ind w:left="720" w:firstLine="72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Residential Curbside singles stream to more customers</w:t>
      </w:r>
    </w:p>
    <w:p w14:paraId="38C23E61" w14:textId="77777777" w:rsidR="008D2B9F" w:rsidRDefault="008D2B9F" w:rsidP="008D2B9F">
      <w:pPr>
        <w:pStyle w:val="BodyText"/>
        <w:spacing w:after="0"/>
        <w:ind w:left="720" w:firstLine="72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Yard Waste + Food Waste</w:t>
      </w:r>
    </w:p>
    <w:p w14:paraId="0EDFD12E" w14:textId="03C7A344" w:rsidR="008D2B9F" w:rsidRPr="009E207A" w:rsidRDefault="008D2B9F" w:rsidP="008D2B9F">
      <w:pPr>
        <w:pStyle w:val="BodyText"/>
        <w:numPr>
          <w:ilvl w:val="0"/>
          <w:numId w:val="12"/>
        </w:numPr>
        <w:spacing w:after="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Alternatives for managing Construction/Demolition Waste</w:t>
      </w:r>
    </w:p>
    <w:p w14:paraId="3B687F31" w14:textId="77777777" w:rsidR="008D2B9F" w:rsidRDefault="008D2B9F" w:rsidP="008D2B9F">
      <w:pPr>
        <w:pStyle w:val="BodyText"/>
        <w:spacing w:after="0"/>
        <w:ind w:left="360"/>
        <w:rPr>
          <w:rFonts w:asciiTheme="minorHAnsi" w:hAnsiTheme="minorHAnsi" w:cstheme="minorHAnsi"/>
          <w:sz w:val="22"/>
          <w:szCs w:val="22"/>
          <w:lang w:val="en-GB"/>
        </w:rPr>
      </w:pPr>
      <w:r w:rsidRPr="00245073">
        <w:rPr>
          <w:rFonts w:asciiTheme="minorHAnsi" w:hAnsiTheme="minorHAnsi" w:cstheme="minorHAnsi"/>
          <w:sz w:val="22"/>
          <w:szCs w:val="22"/>
          <w:lang w:val="en-GB"/>
        </w:rPr>
        <w:t>3.</w:t>
      </w:r>
      <w:r>
        <w:rPr>
          <w:rFonts w:asciiTheme="minorHAnsi" w:hAnsiTheme="minorHAnsi" w:cstheme="minorHAnsi"/>
          <w:sz w:val="22"/>
          <w:szCs w:val="22"/>
          <w:lang w:val="en-GB"/>
        </w:rPr>
        <w:tab/>
      </w:r>
      <w:r>
        <w:rPr>
          <w:rFonts w:asciiTheme="minorHAnsi" w:hAnsiTheme="minorHAnsi" w:cstheme="minorHAnsi"/>
          <w:color w:val="C00000"/>
          <w:sz w:val="22"/>
          <w:szCs w:val="22"/>
          <w:u w:val="single"/>
          <w:lang w:val="en-GB"/>
        </w:rPr>
        <w:t>Expansion of existing</w:t>
      </w:r>
      <w:r>
        <w:rPr>
          <w:rFonts w:asciiTheme="minorHAnsi" w:hAnsiTheme="minorHAnsi" w:cstheme="minorHAnsi"/>
          <w:sz w:val="22"/>
          <w:szCs w:val="22"/>
          <w:lang w:val="en-GB"/>
        </w:rPr>
        <w:t xml:space="preserve"> Multifamily/Commercial Recyclables</w:t>
      </w:r>
    </w:p>
    <w:p w14:paraId="32E45E75" w14:textId="77777777" w:rsidR="008D2B9F" w:rsidRDefault="008D2B9F" w:rsidP="008D2B9F">
      <w:pPr>
        <w:pStyle w:val="BodyText"/>
        <w:spacing w:after="0"/>
        <w:ind w:left="360"/>
        <w:rPr>
          <w:rFonts w:asciiTheme="minorHAnsi" w:hAnsiTheme="minorHAnsi" w:cstheme="minorHAnsi"/>
          <w:sz w:val="22"/>
          <w:szCs w:val="22"/>
          <w:lang w:val="en-GB"/>
        </w:rPr>
      </w:pPr>
    </w:p>
    <w:p w14:paraId="7E08784E" w14:textId="2C17ACAA" w:rsidR="008D2B9F" w:rsidRPr="00895DF2" w:rsidRDefault="008D2B9F" w:rsidP="008D2B9F">
      <w:pPr>
        <w:pStyle w:val="BodyText"/>
        <w:spacing w:after="0"/>
        <w:ind w:left="360"/>
        <w:rPr>
          <w:rFonts w:asciiTheme="minorHAnsi" w:hAnsiTheme="minorHAnsi" w:cstheme="minorHAnsi"/>
          <w:color w:val="C00000"/>
          <w:sz w:val="22"/>
          <w:szCs w:val="22"/>
          <w:lang w:val="en-GB"/>
        </w:rPr>
      </w:pPr>
      <w:r w:rsidRPr="00895DF2">
        <w:rPr>
          <w:rFonts w:asciiTheme="minorHAnsi" w:hAnsiTheme="minorHAnsi" w:cstheme="minorHAnsi"/>
          <w:color w:val="C00000"/>
          <w:sz w:val="22"/>
          <w:szCs w:val="22"/>
          <w:lang w:val="en-GB"/>
        </w:rPr>
        <w:t>Action:  Bra</w:t>
      </w:r>
      <w:r>
        <w:rPr>
          <w:rFonts w:asciiTheme="minorHAnsi" w:hAnsiTheme="minorHAnsi" w:cstheme="minorHAnsi"/>
          <w:color w:val="C00000"/>
          <w:sz w:val="22"/>
          <w:szCs w:val="22"/>
          <w:lang w:val="en-GB"/>
        </w:rPr>
        <w:t>d Bailey recommended updating Multifamily/Commercial</w:t>
      </w:r>
      <w:r w:rsidRPr="00895DF2">
        <w:rPr>
          <w:rFonts w:asciiTheme="minorHAnsi" w:hAnsiTheme="minorHAnsi" w:cstheme="minorHAnsi"/>
          <w:color w:val="C00000"/>
          <w:sz w:val="22"/>
          <w:szCs w:val="22"/>
          <w:lang w:val="en-GB"/>
        </w:rPr>
        <w:t xml:space="preserve"> to </w:t>
      </w:r>
      <w:r>
        <w:rPr>
          <w:rFonts w:asciiTheme="minorHAnsi" w:hAnsiTheme="minorHAnsi" w:cstheme="minorHAnsi"/>
          <w:color w:val="C00000"/>
          <w:sz w:val="22"/>
          <w:szCs w:val="22"/>
          <w:lang w:val="en-GB"/>
        </w:rPr>
        <w:t xml:space="preserve">reflect </w:t>
      </w:r>
      <w:r>
        <w:rPr>
          <w:rFonts w:asciiTheme="minorHAnsi" w:hAnsiTheme="minorHAnsi" w:cstheme="minorHAnsi"/>
          <w:color w:val="C00000"/>
          <w:sz w:val="22"/>
          <w:szCs w:val="22"/>
          <w:lang w:val="en-GB"/>
        </w:rPr>
        <w:t>“</w:t>
      </w:r>
      <w:r w:rsidRPr="00A57AB7">
        <w:rPr>
          <w:rFonts w:asciiTheme="minorHAnsi" w:hAnsiTheme="minorHAnsi" w:cstheme="minorHAnsi"/>
          <w:color w:val="C00000"/>
          <w:sz w:val="22"/>
          <w:szCs w:val="22"/>
          <w:u w:val="single"/>
          <w:lang w:val="en-GB"/>
        </w:rPr>
        <w:t>E</w:t>
      </w:r>
      <w:r w:rsidR="009F62A6">
        <w:rPr>
          <w:rFonts w:asciiTheme="minorHAnsi" w:hAnsiTheme="minorHAnsi" w:cstheme="minorHAnsi"/>
          <w:color w:val="C00000"/>
          <w:sz w:val="22"/>
          <w:szCs w:val="22"/>
          <w:u w:val="single"/>
          <w:lang w:val="en-GB"/>
        </w:rPr>
        <w:t xml:space="preserve">xpansion of </w:t>
      </w:r>
      <w:r w:rsidRPr="00A57AB7">
        <w:rPr>
          <w:rFonts w:asciiTheme="minorHAnsi" w:hAnsiTheme="minorHAnsi" w:cstheme="minorHAnsi"/>
          <w:color w:val="C00000"/>
          <w:sz w:val="22"/>
          <w:szCs w:val="22"/>
          <w:u w:val="single"/>
          <w:lang w:val="en-GB"/>
        </w:rPr>
        <w:t>existing</w:t>
      </w:r>
      <w:r>
        <w:rPr>
          <w:rFonts w:asciiTheme="minorHAnsi" w:hAnsiTheme="minorHAnsi" w:cstheme="minorHAnsi"/>
          <w:color w:val="C00000"/>
          <w:sz w:val="22"/>
          <w:szCs w:val="22"/>
          <w:lang w:val="en-GB"/>
        </w:rPr>
        <w:t xml:space="preserve"> </w:t>
      </w:r>
      <w:r w:rsidRPr="00895DF2">
        <w:rPr>
          <w:rFonts w:asciiTheme="minorHAnsi" w:hAnsiTheme="minorHAnsi" w:cstheme="minorHAnsi"/>
          <w:color w:val="C00000"/>
          <w:sz w:val="22"/>
          <w:szCs w:val="22"/>
          <w:lang w:val="en-GB"/>
        </w:rPr>
        <w:t>multifamily/commercial recyclables</w:t>
      </w:r>
      <w:r>
        <w:rPr>
          <w:rFonts w:asciiTheme="minorHAnsi" w:hAnsiTheme="minorHAnsi" w:cstheme="minorHAnsi"/>
          <w:color w:val="C00000"/>
          <w:sz w:val="22"/>
          <w:szCs w:val="22"/>
          <w:lang w:val="en-GB"/>
        </w:rPr>
        <w:t>.</w:t>
      </w:r>
      <w:r>
        <w:rPr>
          <w:rFonts w:asciiTheme="minorHAnsi" w:hAnsiTheme="minorHAnsi" w:cstheme="minorHAnsi"/>
          <w:color w:val="C00000"/>
          <w:sz w:val="22"/>
          <w:szCs w:val="22"/>
          <w:lang w:val="en-GB"/>
        </w:rPr>
        <w:t>”</w:t>
      </w:r>
      <w:r w:rsidRPr="00895DF2">
        <w:rPr>
          <w:rFonts w:asciiTheme="minorHAnsi" w:hAnsiTheme="minorHAnsi" w:cstheme="minorHAnsi"/>
          <w:color w:val="C00000"/>
          <w:sz w:val="22"/>
          <w:szCs w:val="22"/>
          <w:lang w:val="en-GB"/>
        </w:rPr>
        <w:t xml:space="preserve"> </w:t>
      </w:r>
    </w:p>
    <w:p w14:paraId="67A5CCBE" w14:textId="77777777" w:rsidR="008D2B9F" w:rsidRPr="008D2B9F" w:rsidRDefault="008D2B9F" w:rsidP="008D2B9F">
      <w:pPr>
        <w:pStyle w:val="BodyText"/>
        <w:spacing w:after="0"/>
        <w:rPr>
          <w:rFonts w:asciiTheme="minorHAnsi" w:hAnsiTheme="minorHAnsi" w:cstheme="minorHAnsi"/>
          <w:b/>
          <w:sz w:val="22"/>
          <w:szCs w:val="22"/>
          <w:lang w:val="en-GB"/>
        </w:rPr>
      </w:pPr>
    </w:p>
    <w:p w14:paraId="5C95C6E4" w14:textId="05623C50" w:rsidR="00A57AB7" w:rsidRDefault="002F1C60" w:rsidP="00BB2FF9">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w:t>
      </w:r>
      <w:r w:rsidR="00A91810">
        <w:rPr>
          <w:rFonts w:asciiTheme="minorHAnsi" w:hAnsiTheme="minorHAnsi" w:cstheme="minorHAnsi"/>
          <w:sz w:val="22"/>
          <w:szCs w:val="22"/>
          <w:lang w:val="en-GB"/>
        </w:rPr>
        <w:t>reviewed</w:t>
      </w:r>
      <w:r w:rsidR="00EC6950">
        <w:rPr>
          <w:rFonts w:asciiTheme="minorHAnsi" w:hAnsiTheme="minorHAnsi" w:cstheme="minorHAnsi"/>
          <w:sz w:val="22"/>
          <w:szCs w:val="22"/>
          <w:lang w:val="en-GB"/>
        </w:rPr>
        <w:t xml:space="preserve"> </w:t>
      </w:r>
      <w:r>
        <w:rPr>
          <w:rFonts w:asciiTheme="minorHAnsi" w:hAnsiTheme="minorHAnsi" w:cstheme="minorHAnsi"/>
          <w:sz w:val="22"/>
          <w:szCs w:val="22"/>
          <w:lang w:val="en-GB"/>
        </w:rPr>
        <w:t>the recommendation to target</w:t>
      </w:r>
      <w:r w:rsidR="00EC6950">
        <w:rPr>
          <w:rFonts w:asciiTheme="minorHAnsi" w:hAnsiTheme="minorHAnsi" w:cstheme="minorHAnsi"/>
          <w:sz w:val="22"/>
          <w:szCs w:val="22"/>
          <w:lang w:val="en-GB"/>
        </w:rPr>
        <w:t xml:space="preserve"> waste generated from</w:t>
      </w:r>
      <w:r>
        <w:rPr>
          <w:rFonts w:asciiTheme="minorHAnsi" w:hAnsiTheme="minorHAnsi" w:cstheme="minorHAnsi"/>
          <w:sz w:val="22"/>
          <w:szCs w:val="22"/>
          <w:lang w:val="en-GB"/>
        </w:rPr>
        <w:t xml:space="preserve"> </w:t>
      </w:r>
      <w:r w:rsidR="00EC6950">
        <w:rPr>
          <w:rFonts w:asciiTheme="minorHAnsi" w:hAnsiTheme="minorHAnsi" w:cstheme="minorHAnsi"/>
          <w:sz w:val="22"/>
          <w:szCs w:val="22"/>
          <w:lang w:val="en-GB"/>
        </w:rPr>
        <w:t>m</w:t>
      </w:r>
      <w:r w:rsidR="008D2B9F">
        <w:rPr>
          <w:rFonts w:asciiTheme="minorHAnsi" w:hAnsiTheme="minorHAnsi" w:cstheme="minorHAnsi"/>
          <w:sz w:val="22"/>
          <w:szCs w:val="22"/>
          <w:lang w:val="en-GB"/>
        </w:rPr>
        <w:t>ulti</w:t>
      </w:r>
      <w:r>
        <w:rPr>
          <w:rFonts w:asciiTheme="minorHAnsi" w:hAnsiTheme="minorHAnsi" w:cstheme="minorHAnsi"/>
          <w:sz w:val="22"/>
          <w:szCs w:val="22"/>
          <w:lang w:val="en-GB"/>
        </w:rPr>
        <w:t>family</w:t>
      </w:r>
      <w:r w:rsidR="00EC6950">
        <w:rPr>
          <w:rFonts w:asciiTheme="minorHAnsi" w:hAnsiTheme="minorHAnsi" w:cstheme="minorHAnsi"/>
          <w:sz w:val="22"/>
          <w:szCs w:val="22"/>
          <w:lang w:val="en-GB"/>
        </w:rPr>
        <w:t>/</w:t>
      </w:r>
      <w:r w:rsidR="008D2B9F">
        <w:rPr>
          <w:rFonts w:asciiTheme="minorHAnsi" w:hAnsiTheme="minorHAnsi" w:cstheme="minorHAnsi"/>
          <w:sz w:val="22"/>
          <w:szCs w:val="22"/>
          <w:lang w:val="en-GB"/>
        </w:rPr>
        <w:t>c</w:t>
      </w:r>
      <w:r>
        <w:rPr>
          <w:rFonts w:asciiTheme="minorHAnsi" w:hAnsiTheme="minorHAnsi" w:cstheme="minorHAnsi"/>
          <w:sz w:val="22"/>
          <w:szCs w:val="22"/>
          <w:lang w:val="en-GB"/>
        </w:rPr>
        <w:t xml:space="preserve">ommercial waste </w:t>
      </w:r>
      <w:r w:rsidR="00EC6950">
        <w:rPr>
          <w:rFonts w:asciiTheme="minorHAnsi" w:hAnsiTheme="minorHAnsi" w:cstheme="minorHAnsi"/>
          <w:sz w:val="22"/>
          <w:szCs w:val="22"/>
          <w:lang w:val="en-GB"/>
        </w:rPr>
        <w:t>and tourism. Whereas these generators are p</w:t>
      </w:r>
      <w:r w:rsidR="009360B1">
        <w:rPr>
          <w:rFonts w:asciiTheme="minorHAnsi" w:hAnsiTheme="minorHAnsi" w:cstheme="minorHAnsi"/>
          <w:sz w:val="22"/>
          <w:szCs w:val="22"/>
          <w:lang w:val="en-GB"/>
        </w:rPr>
        <w:t xml:space="preserve">otential sources to recover more </w:t>
      </w:r>
      <w:r w:rsidR="00ED6D8C">
        <w:rPr>
          <w:rFonts w:asciiTheme="minorHAnsi" w:hAnsiTheme="minorHAnsi" w:cstheme="minorHAnsi"/>
          <w:sz w:val="22"/>
          <w:szCs w:val="22"/>
          <w:lang w:val="en-GB"/>
        </w:rPr>
        <w:t>materials</w:t>
      </w:r>
      <w:r w:rsidR="008D2B9F">
        <w:rPr>
          <w:rFonts w:asciiTheme="minorHAnsi" w:hAnsiTheme="minorHAnsi" w:cstheme="minorHAnsi"/>
          <w:sz w:val="22"/>
          <w:szCs w:val="22"/>
          <w:lang w:val="en-GB"/>
        </w:rPr>
        <w:t>,</w:t>
      </w:r>
      <w:r w:rsidR="00ED6D8C">
        <w:rPr>
          <w:rFonts w:asciiTheme="minorHAnsi" w:hAnsiTheme="minorHAnsi" w:cstheme="minorHAnsi"/>
          <w:sz w:val="22"/>
          <w:szCs w:val="22"/>
          <w:lang w:val="en-GB"/>
        </w:rPr>
        <w:t xml:space="preserve"> </w:t>
      </w:r>
      <w:r w:rsidR="005C430C">
        <w:rPr>
          <w:rFonts w:asciiTheme="minorHAnsi" w:hAnsiTheme="minorHAnsi" w:cstheme="minorHAnsi"/>
          <w:sz w:val="22"/>
          <w:szCs w:val="22"/>
          <w:lang w:val="en-GB"/>
        </w:rPr>
        <w:t xml:space="preserve">the </w:t>
      </w:r>
      <w:r w:rsidR="00ED6D8C">
        <w:rPr>
          <w:rFonts w:asciiTheme="minorHAnsi" w:hAnsiTheme="minorHAnsi" w:cstheme="minorHAnsi"/>
          <w:sz w:val="22"/>
          <w:szCs w:val="22"/>
          <w:lang w:val="en-GB"/>
        </w:rPr>
        <w:t>SWAC</w:t>
      </w:r>
      <w:r w:rsidR="00EC6950">
        <w:rPr>
          <w:rFonts w:asciiTheme="minorHAnsi" w:hAnsiTheme="minorHAnsi" w:cstheme="minorHAnsi"/>
          <w:sz w:val="22"/>
          <w:szCs w:val="22"/>
          <w:lang w:val="en-GB"/>
        </w:rPr>
        <w:t xml:space="preserve"> </w:t>
      </w:r>
      <w:r w:rsidR="005C430C">
        <w:rPr>
          <w:rFonts w:asciiTheme="minorHAnsi" w:hAnsiTheme="minorHAnsi" w:cstheme="minorHAnsi"/>
          <w:sz w:val="22"/>
          <w:szCs w:val="22"/>
          <w:lang w:val="en-GB"/>
        </w:rPr>
        <w:t>noted</w:t>
      </w:r>
      <w:r w:rsidR="00EC6950">
        <w:rPr>
          <w:rFonts w:asciiTheme="minorHAnsi" w:hAnsiTheme="minorHAnsi" w:cstheme="minorHAnsi"/>
          <w:sz w:val="22"/>
          <w:szCs w:val="22"/>
          <w:lang w:val="en-GB"/>
        </w:rPr>
        <w:t xml:space="preserve"> the approach to recover </w:t>
      </w:r>
      <w:r w:rsidR="00EC6950">
        <w:rPr>
          <w:rFonts w:asciiTheme="minorHAnsi" w:hAnsiTheme="minorHAnsi" w:cstheme="minorHAnsi"/>
          <w:sz w:val="22"/>
          <w:szCs w:val="22"/>
          <w:lang w:val="en-GB"/>
        </w:rPr>
        <w:lastRenderedPageBreak/>
        <w:t>materials f</w:t>
      </w:r>
      <w:r w:rsidR="009360B1">
        <w:rPr>
          <w:rFonts w:asciiTheme="minorHAnsi" w:hAnsiTheme="minorHAnsi" w:cstheme="minorHAnsi"/>
          <w:sz w:val="22"/>
          <w:szCs w:val="22"/>
          <w:lang w:val="en-GB"/>
        </w:rPr>
        <w:t xml:space="preserve">rom each </w:t>
      </w:r>
      <w:r w:rsidR="00EC6950">
        <w:rPr>
          <w:rFonts w:asciiTheme="minorHAnsi" w:hAnsiTheme="minorHAnsi" w:cstheme="minorHAnsi"/>
          <w:sz w:val="22"/>
          <w:szCs w:val="22"/>
          <w:lang w:val="en-GB"/>
        </w:rPr>
        <w:t>source</w:t>
      </w:r>
      <w:r w:rsidR="009360B1">
        <w:rPr>
          <w:rFonts w:asciiTheme="minorHAnsi" w:hAnsiTheme="minorHAnsi" w:cstheme="minorHAnsi"/>
          <w:sz w:val="22"/>
          <w:szCs w:val="22"/>
          <w:lang w:val="en-GB"/>
        </w:rPr>
        <w:t xml:space="preserve"> will be </w:t>
      </w:r>
      <w:r w:rsidR="00EC6950">
        <w:rPr>
          <w:rFonts w:asciiTheme="minorHAnsi" w:hAnsiTheme="minorHAnsi" w:cstheme="minorHAnsi"/>
          <w:sz w:val="22"/>
          <w:szCs w:val="22"/>
          <w:lang w:val="en-GB"/>
        </w:rPr>
        <w:t xml:space="preserve">different.  A discussion followed on whether </w:t>
      </w:r>
      <w:r w:rsidR="009360B1">
        <w:rPr>
          <w:rFonts w:asciiTheme="minorHAnsi" w:hAnsiTheme="minorHAnsi" w:cstheme="minorHAnsi"/>
          <w:sz w:val="22"/>
          <w:szCs w:val="22"/>
          <w:lang w:val="en-GB"/>
        </w:rPr>
        <w:t xml:space="preserve">it makes sense to lump these </w:t>
      </w:r>
      <w:r w:rsidR="00EC6950">
        <w:rPr>
          <w:rFonts w:asciiTheme="minorHAnsi" w:hAnsiTheme="minorHAnsi" w:cstheme="minorHAnsi"/>
          <w:sz w:val="22"/>
          <w:szCs w:val="22"/>
          <w:lang w:val="en-GB"/>
        </w:rPr>
        <w:t xml:space="preserve">programs or </w:t>
      </w:r>
      <w:r w:rsidR="00ED6D8C">
        <w:rPr>
          <w:rFonts w:asciiTheme="minorHAnsi" w:hAnsiTheme="minorHAnsi" w:cstheme="minorHAnsi"/>
          <w:sz w:val="22"/>
          <w:szCs w:val="22"/>
          <w:lang w:val="en-GB"/>
        </w:rPr>
        <w:t>activities together</w:t>
      </w:r>
      <w:r w:rsidR="009360B1">
        <w:rPr>
          <w:rFonts w:asciiTheme="minorHAnsi" w:hAnsiTheme="minorHAnsi" w:cstheme="minorHAnsi"/>
          <w:sz w:val="22"/>
          <w:szCs w:val="22"/>
          <w:lang w:val="en-GB"/>
        </w:rPr>
        <w:t xml:space="preserve"> or </w:t>
      </w:r>
      <w:r w:rsidR="00A57AB7">
        <w:rPr>
          <w:rFonts w:asciiTheme="minorHAnsi" w:hAnsiTheme="minorHAnsi" w:cstheme="minorHAnsi"/>
          <w:sz w:val="22"/>
          <w:szCs w:val="22"/>
          <w:lang w:val="en-GB"/>
        </w:rPr>
        <w:t>separate out</w:t>
      </w:r>
      <w:r w:rsidR="009360B1">
        <w:rPr>
          <w:rFonts w:asciiTheme="minorHAnsi" w:hAnsiTheme="minorHAnsi" w:cstheme="minorHAnsi"/>
          <w:sz w:val="22"/>
          <w:szCs w:val="22"/>
          <w:lang w:val="en-GB"/>
        </w:rPr>
        <w:t>.</w:t>
      </w:r>
      <w:r w:rsidR="00EC6950">
        <w:rPr>
          <w:rFonts w:asciiTheme="minorHAnsi" w:hAnsiTheme="minorHAnsi" w:cstheme="minorHAnsi"/>
          <w:sz w:val="22"/>
          <w:szCs w:val="22"/>
          <w:lang w:val="en-GB"/>
        </w:rPr>
        <w:t xml:space="preserve"> </w:t>
      </w:r>
      <w:r w:rsidR="00A57AB7">
        <w:rPr>
          <w:rFonts w:asciiTheme="minorHAnsi" w:hAnsiTheme="minorHAnsi" w:cstheme="minorHAnsi"/>
          <w:sz w:val="22"/>
          <w:szCs w:val="22"/>
          <w:lang w:val="en-GB"/>
        </w:rPr>
        <w:t xml:space="preserve"> </w:t>
      </w:r>
    </w:p>
    <w:p w14:paraId="5B6A022A" w14:textId="77777777" w:rsidR="00A57AB7" w:rsidRDefault="00A57AB7" w:rsidP="00BB2FF9">
      <w:pPr>
        <w:pStyle w:val="BodyText"/>
        <w:spacing w:after="0"/>
        <w:rPr>
          <w:rFonts w:asciiTheme="minorHAnsi" w:hAnsiTheme="minorHAnsi" w:cstheme="minorHAnsi"/>
          <w:sz w:val="22"/>
          <w:szCs w:val="22"/>
          <w:lang w:val="en-GB"/>
        </w:rPr>
      </w:pPr>
    </w:p>
    <w:p w14:paraId="70327221" w14:textId="3293E3B8" w:rsidR="00A57AB7" w:rsidRDefault="00A57AB7" w:rsidP="00A57AB7">
      <w:pPr>
        <w:pStyle w:val="BodyText"/>
        <w:spacing w:after="0"/>
        <w:ind w:left="360"/>
        <w:rPr>
          <w:rFonts w:asciiTheme="minorHAnsi" w:hAnsiTheme="minorHAnsi" w:cstheme="minorHAnsi"/>
          <w:sz w:val="22"/>
          <w:szCs w:val="22"/>
          <w:lang w:val="en-GB"/>
        </w:rPr>
      </w:pPr>
      <w:r w:rsidRPr="00895DF2">
        <w:rPr>
          <w:rFonts w:asciiTheme="minorHAnsi" w:hAnsiTheme="minorHAnsi" w:cstheme="minorHAnsi"/>
          <w:color w:val="C00000"/>
          <w:sz w:val="22"/>
          <w:szCs w:val="22"/>
          <w:lang w:val="en-GB"/>
        </w:rPr>
        <w:t xml:space="preserve">Action:  Mike Riley recommended outlining </w:t>
      </w:r>
      <w:r w:rsidR="00A91810">
        <w:rPr>
          <w:rFonts w:asciiTheme="minorHAnsi" w:hAnsiTheme="minorHAnsi" w:cstheme="minorHAnsi"/>
          <w:color w:val="C00000"/>
          <w:sz w:val="22"/>
          <w:szCs w:val="22"/>
          <w:lang w:val="en-GB"/>
        </w:rPr>
        <w:t xml:space="preserve">the strategies </w:t>
      </w:r>
      <w:r w:rsidRPr="00895DF2">
        <w:rPr>
          <w:rFonts w:asciiTheme="minorHAnsi" w:hAnsiTheme="minorHAnsi" w:cstheme="minorHAnsi"/>
          <w:color w:val="C00000"/>
          <w:sz w:val="22"/>
          <w:szCs w:val="22"/>
          <w:lang w:val="en-GB"/>
        </w:rPr>
        <w:t>into 6 steps</w:t>
      </w:r>
      <w:r>
        <w:rPr>
          <w:rFonts w:asciiTheme="minorHAnsi" w:hAnsiTheme="minorHAnsi" w:cstheme="minorHAnsi"/>
          <w:color w:val="C00000"/>
          <w:sz w:val="22"/>
          <w:szCs w:val="22"/>
          <w:lang w:val="en-GB"/>
        </w:rPr>
        <w:t>:</w:t>
      </w:r>
    </w:p>
    <w:p w14:paraId="5A5150CD" w14:textId="77777777" w:rsidR="00A57AB7" w:rsidRPr="001412AA"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Standardized Education &amp; Promotion</w:t>
      </w:r>
    </w:p>
    <w:p w14:paraId="7C95A934" w14:textId="77777777" w:rsidR="00A57AB7" w:rsidRPr="001412AA"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Multifamily</w:t>
      </w:r>
    </w:p>
    <w:p w14:paraId="14891CD7" w14:textId="77777777" w:rsidR="00A57AB7" w:rsidRPr="001412AA"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Tourism</w:t>
      </w:r>
    </w:p>
    <w:p w14:paraId="6B241BC6" w14:textId="77777777" w:rsidR="00A57AB7" w:rsidRPr="001412AA"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Vegetative Food Waste</w:t>
      </w:r>
    </w:p>
    <w:p w14:paraId="634A798F" w14:textId="77777777" w:rsidR="00A57AB7" w:rsidRPr="001412AA"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Commercial Recycling Recovery</w:t>
      </w:r>
    </w:p>
    <w:p w14:paraId="3B263BE4" w14:textId="77777777" w:rsidR="00A57AB7" w:rsidRDefault="00A57AB7" w:rsidP="00A57AB7">
      <w:pPr>
        <w:pStyle w:val="BodyText"/>
        <w:numPr>
          <w:ilvl w:val="0"/>
          <w:numId w:val="14"/>
        </w:numPr>
        <w:spacing w:after="0"/>
        <w:rPr>
          <w:rFonts w:asciiTheme="minorHAnsi" w:hAnsiTheme="minorHAnsi" w:cstheme="minorHAnsi"/>
          <w:color w:val="C00000"/>
          <w:sz w:val="22"/>
          <w:szCs w:val="22"/>
          <w:lang w:val="en-GB"/>
        </w:rPr>
      </w:pPr>
      <w:r w:rsidRPr="001412AA">
        <w:rPr>
          <w:rFonts w:asciiTheme="minorHAnsi" w:hAnsiTheme="minorHAnsi" w:cstheme="minorHAnsi"/>
          <w:color w:val="C00000"/>
          <w:sz w:val="22"/>
          <w:szCs w:val="22"/>
          <w:lang w:val="en-GB"/>
        </w:rPr>
        <w:t>C/D</w:t>
      </w:r>
    </w:p>
    <w:p w14:paraId="4890279E" w14:textId="77777777" w:rsidR="00A57AB7" w:rsidRDefault="00A57AB7" w:rsidP="00BB2FF9">
      <w:pPr>
        <w:pStyle w:val="BodyText"/>
        <w:spacing w:after="0"/>
        <w:rPr>
          <w:rFonts w:asciiTheme="minorHAnsi" w:hAnsiTheme="minorHAnsi" w:cstheme="minorHAnsi"/>
          <w:sz w:val="22"/>
          <w:szCs w:val="22"/>
          <w:lang w:val="en-GB"/>
        </w:rPr>
      </w:pPr>
    </w:p>
    <w:p w14:paraId="5A0CC558" w14:textId="772D79ED" w:rsidR="00A91810" w:rsidRDefault="00EC6950" w:rsidP="00BB2FF9">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agreed but </w:t>
      </w:r>
      <w:r w:rsidR="00ED6D8C">
        <w:rPr>
          <w:rFonts w:asciiTheme="minorHAnsi" w:hAnsiTheme="minorHAnsi" w:cstheme="minorHAnsi"/>
          <w:sz w:val="22"/>
          <w:szCs w:val="22"/>
          <w:lang w:val="en-GB"/>
        </w:rPr>
        <w:t>mentioned the</w:t>
      </w:r>
      <w:r>
        <w:rPr>
          <w:rFonts w:asciiTheme="minorHAnsi" w:hAnsiTheme="minorHAnsi" w:cstheme="minorHAnsi"/>
          <w:sz w:val="22"/>
          <w:szCs w:val="22"/>
          <w:lang w:val="en-GB"/>
        </w:rPr>
        <w:t xml:space="preserve"> purpose of the SWMP is to identify the targets and present options for consideration. </w:t>
      </w:r>
      <w:r w:rsidR="00A9181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How the County, cities and haulers pursue these generators is </w:t>
      </w:r>
      <w:r w:rsidR="00A91810">
        <w:rPr>
          <w:rFonts w:asciiTheme="minorHAnsi" w:hAnsiTheme="minorHAnsi" w:cstheme="minorHAnsi"/>
          <w:sz w:val="22"/>
          <w:szCs w:val="22"/>
          <w:lang w:val="en-GB"/>
        </w:rPr>
        <w:t xml:space="preserve">a </w:t>
      </w:r>
      <w:r>
        <w:rPr>
          <w:rFonts w:asciiTheme="minorHAnsi" w:hAnsiTheme="minorHAnsi" w:cstheme="minorHAnsi"/>
          <w:sz w:val="22"/>
          <w:szCs w:val="22"/>
          <w:lang w:val="en-GB"/>
        </w:rPr>
        <w:t xml:space="preserve">subject of more detailed planning.  </w:t>
      </w:r>
    </w:p>
    <w:p w14:paraId="0404F0E1" w14:textId="77777777" w:rsidR="00A91810" w:rsidRDefault="00A91810" w:rsidP="00BB2FF9">
      <w:pPr>
        <w:pStyle w:val="BodyText"/>
        <w:spacing w:after="0"/>
        <w:rPr>
          <w:rFonts w:asciiTheme="minorHAnsi" w:hAnsiTheme="minorHAnsi" w:cstheme="minorHAnsi"/>
          <w:sz w:val="22"/>
          <w:szCs w:val="22"/>
          <w:lang w:val="en-GB"/>
        </w:rPr>
      </w:pPr>
    </w:p>
    <w:p w14:paraId="55306D1C" w14:textId="77777777" w:rsidR="00A91810" w:rsidRDefault="00EC6950" w:rsidP="00BB2FF9">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It was </w:t>
      </w:r>
      <w:r w:rsidR="00A91810">
        <w:rPr>
          <w:rFonts w:asciiTheme="minorHAnsi" w:hAnsiTheme="minorHAnsi" w:cstheme="minorHAnsi"/>
          <w:sz w:val="22"/>
          <w:szCs w:val="22"/>
          <w:lang w:val="en-GB"/>
        </w:rPr>
        <w:t>noted</w:t>
      </w:r>
      <w:r>
        <w:rPr>
          <w:rFonts w:asciiTheme="minorHAnsi" w:hAnsiTheme="minorHAnsi" w:cstheme="minorHAnsi"/>
          <w:sz w:val="22"/>
          <w:szCs w:val="22"/>
          <w:lang w:val="en-GB"/>
        </w:rPr>
        <w:t xml:space="preserve"> tourism is totally different than multi</w:t>
      </w:r>
      <w:r w:rsidR="00A91810">
        <w:rPr>
          <w:rFonts w:asciiTheme="minorHAnsi" w:hAnsiTheme="minorHAnsi" w:cstheme="minorHAnsi"/>
          <w:sz w:val="22"/>
          <w:szCs w:val="22"/>
          <w:lang w:val="en-GB"/>
        </w:rPr>
        <w:t>f</w:t>
      </w:r>
      <w:r>
        <w:rPr>
          <w:rFonts w:asciiTheme="minorHAnsi" w:hAnsiTheme="minorHAnsi" w:cstheme="minorHAnsi"/>
          <w:sz w:val="22"/>
          <w:szCs w:val="22"/>
          <w:lang w:val="en-GB"/>
        </w:rPr>
        <w:t xml:space="preserve">amily. </w:t>
      </w:r>
      <w:r w:rsidR="009B494D">
        <w:rPr>
          <w:rFonts w:asciiTheme="minorHAnsi" w:hAnsiTheme="minorHAnsi" w:cstheme="minorHAnsi"/>
          <w:sz w:val="22"/>
          <w:szCs w:val="22"/>
          <w:lang w:val="en-GB"/>
        </w:rPr>
        <w:t xml:space="preserve">Doug </w:t>
      </w:r>
      <w:r w:rsidR="00A91810">
        <w:rPr>
          <w:rFonts w:asciiTheme="minorHAnsi" w:hAnsiTheme="minorHAnsi" w:cstheme="minorHAnsi"/>
          <w:sz w:val="22"/>
          <w:szCs w:val="22"/>
          <w:lang w:val="en-GB"/>
        </w:rPr>
        <w:t>pointed out</w:t>
      </w:r>
      <w:r w:rsidR="009B494D">
        <w:rPr>
          <w:rFonts w:asciiTheme="minorHAnsi" w:hAnsiTheme="minorHAnsi" w:cstheme="minorHAnsi"/>
          <w:sz w:val="22"/>
          <w:szCs w:val="22"/>
          <w:lang w:val="en-GB"/>
        </w:rPr>
        <w:t xml:space="preserve"> we</w:t>
      </w:r>
      <w:r w:rsidR="009360B1">
        <w:rPr>
          <w:rFonts w:asciiTheme="minorHAnsi" w:hAnsiTheme="minorHAnsi" w:cstheme="minorHAnsi"/>
          <w:sz w:val="22"/>
          <w:szCs w:val="22"/>
          <w:lang w:val="en-GB"/>
        </w:rPr>
        <w:t xml:space="preserve"> previously </w:t>
      </w:r>
      <w:r w:rsidR="009B494D">
        <w:rPr>
          <w:rFonts w:asciiTheme="minorHAnsi" w:hAnsiTheme="minorHAnsi" w:cstheme="minorHAnsi"/>
          <w:sz w:val="22"/>
          <w:szCs w:val="22"/>
          <w:lang w:val="en-GB"/>
        </w:rPr>
        <w:t>discussed multifamily</w:t>
      </w:r>
      <w:r w:rsidR="009360B1">
        <w:rPr>
          <w:rFonts w:asciiTheme="minorHAnsi" w:hAnsiTheme="minorHAnsi" w:cstheme="minorHAnsi"/>
          <w:sz w:val="22"/>
          <w:szCs w:val="22"/>
          <w:lang w:val="en-GB"/>
        </w:rPr>
        <w:t xml:space="preserve"> services</w:t>
      </w:r>
      <w:r w:rsidR="009B494D">
        <w:rPr>
          <w:rFonts w:asciiTheme="minorHAnsi" w:hAnsiTheme="minorHAnsi" w:cstheme="minorHAnsi"/>
          <w:sz w:val="22"/>
          <w:szCs w:val="22"/>
          <w:lang w:val="en-GB"/>
        </w:rPr>
        <w:t xml:space="preserve"> and the possibility that jurisdictions need</w:t>
      </w:r>
      <w:r w:rsidR="009360B1">
        <w:rPr>
          <w:rFonts w:asciiTheme="minorHAnsi" w:hAnsiTheme="minorHAnsi" w:cstheme="minorHAnsi"/>
          <w:sz w:val="22"/>
          <w:szCs w:val="22"/>
          <w:lang w:val="en-GB"/>
        </w:rPr>
        <w:t xml:space="preserve"> to provide more guidance and</w:t>
      </w:r>
      <w:r w:rsidR="00A91810">
        <w:rPr>
          <w:rFonts w:asciiTheme="minorHAnsi" w:hAnsiTheme="minorHAnsi" w:cstheme="minorHAnsi"/>
          <w:sz w:val="22"/>
          <w:szCs w:val="22"/>
          <w:lang w:val="en-GB"/>
        </w:rPr>
        <w:t>/or requirements for developers</w:t>
      </w:r>
      <w:r w:rsidR="009360B1">
        <w:rPr>
          <w:rFonts w:asciiTheme="minorHAnsi" w:hAnsiTheme="minorHAnsi" w:cstheme="minorHAnsi"/>
          <w:sz w:val="22"/>
          <w:szCs w:val="22"/>
          <w:lang w:val="en-GB"/>
        </w:rPr>
        <w:t>/owners to provide space.</w:t>
      </w:r>
      <w:r w:rsidR="00A91810">
        <w:rPr>
          <w:rFonts w:asciiTheme="minorHAnsi" w:hAnsiTheme="minorHAnsi" w:cstheme="minorHAnsi"/>
          <w:sz w:val="22"/>
          <w:szCs w:val="22"/>
          <w:lang w:val="en-GB"/>
        </w:rPr>
        <w:t xml:space="preserve">  Gillian Ockner,</w:t>
      </w:r>
      <w:r w:rsidR="009360B1">
        <w:rPr>
          <w:rFonts w:asciiTheme="minorHAnsi" w:hAnsiTheme="minorHAnsi" w:cstheme="minorHAnsi"/>
          <w:sz w:val="22"/>
          <w:szCs w:val="22"/>
          <w:lang w:val="en-GB"/>
        </w:rPr>
        <w:t xml:space="preserve"> </w:t>
      </w:r>
      <w:r w:rsidR="009B494D">
        <w:rPr>
          <w:rFonts w:asciiTheme="minorHAnsi" w:hAnsiTheme="minorHAnsi" w:cstheme="minorHAnsi"/>
          <w:sz w:val="22"/>
          <w:szCs w:val="22"/>
          <w:lang w:val="en-GB"/>
        </w:rPr>
        <w:t>City of Bend</w:t>
      </w:r>
      <w:r w:rsidR="00A91810">
        <w:rPr>
          <w:rFonts w:asciiTheme="minorHAnsi" w:hAnsiTheme="minorHAnsi" w:cstheme="minorHAnsi"/>
          <w:sz w:val="22"/>
          <w:szCs w:val="22"/>
          <w:lang w:val="en-GB"/>
        </w:rPr>
        <w:t>,</w:t>
      </w:r>
      <w:r w:rsidR="009B494D">
        <w:rPr>
          <w:rFonts w:asciiTheme="minorHAnsi" w:hAnsiTheme="minorHAnsi" w:cstheme="minorHAnsi"/>
          <w:sz w:val="22"/>
          <w:szCs w:val="22"/>
          <w:lang w:val="en-GB"/>
        </w:rPr>
        <w:t xml:space="preserve"> indicated the planning department already works with haulers to review the site plans for multi</w:t>
      </w:r>
      <w:r w:rsidR="00A91810">
        <w:rPr>
          <w:rFonts w:asciiTheme="minorHAnsi" w:hAnsiTheme="minorHAnsi" w:cstheme="minorHAnsi"/>
          <w:sz w:val="22"/>
          <w:szCs w:val="22"/>
          <w:lang w:val="en-GB"/>
        </w:rPr>
        <w:t xml:space="preserve">family developers to ensure sufficient </w:t>
      </w:r>
      <w:r w:rsidR="009B494D">
        <w:rPr>
          <w:rFonts w:asciiTheme="minorHAnsi" w:hAnsiTheme="minorHAnsi" w:cstheme="minorHAnsi"/>
          <w:sz w:val="22"/>
          <w:szCs w:val="22"/>
          <w:lang w:val="en-GB"/>
        </w:rPr>
        <w:t xml:space="preserve">space to handle recyclables and waste. </w:t>
      </w:r>
      <w:r w:rsidR="00A91810">
        <w:rPr>
          <w:rFonts w:asciiTheme="minorHAnsi" w:hAnsiTheme="minorHAnsi" w:cstheme="minorHAnsi"/>
          <w:sz w:val="22"/>
          <w:szCs w:val="22"/>
          <w:lang w:val="en-GB"/>
        </w:rPr>
        <w:t xml:space="preserve"> </w:t>
      </w:r>
      <w:r w:rsidR="009B494D">
        <w:rPr>
          <w:rFonts w:asciiTheme="minorHAnsi" w:hAnsiTheme="minorHAnsi" w:cstheme="minorHAnsi"/>
          <w:sz w:val="22"/>
          <w:szCs w:val="22"/>
          <w:lang w:val="en-GB"/>
        </w:rPr>
        <w:t xml:space="preserve">If this is the </w:t>
      </w:r>
      <w:r w:rsidR="00ED6D8C">
        <w:rPr>
          <w:rFonts w:asciiTheme="minorHAnsi" w:hAnsiTheme="minorHAnsi" w:cstheme="minorHAnsi"/>
          <w:sz w:val="22"/>
          <w:szCs w:val="22"/>
          <w:lang w:val="en-GB"/>
        </w:rPr>
        <w:t>case,</w:t>
      </w:r>
      <w:r w:rsidR="009B494D">
        <w:rPr>
          <w:rFonts w:asciiTheme="minorHAnsi" w:hAnsiTheme="minorHAnsi" w:cstheme="minorHAnsi"/>
          <w:sz w:val="22"/>
          <w:szCs w:val="22"/>
          <w:lang w:val="en-GB"/>
        </w:rPr>
        <w:t xml:space="preserve"> then the next step is to develop a program aimed at increasing participation in recycling programs.  </w:t>
      </w:r>
    </w:p>
    <w:p w14:paraId="35645D9A" w14:textId="77777777" w:rsidR="00A91810" w:rsidRDefault="00A91810" w:rsidP="00BB2FF9">
      <w:pPr>
        <w:pStyle w:val="BodyText"/>
        <w:spacing w:after="0"/>
        <w:rPr>
          <w:rFonts w:asciiTheme="minorHAnsi" w:hAnsiTheme="minorHAnsi" w:cstheme="minorHAnsi"/>
          <w:sz w:val="22"/>
          <w:szCs w:val="22"/>
          <w:lang w:val="en-GB"/>
        </w:rPr>
      </w:pPr>
    </w:p>
    <w:p w14:paraId="1A80E3EA" w14:textId="4A5A245F" w:rsidR="00D97A0B" w:rsidRDefault="00EC6950" w:rsidP="00BB2FF9">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Brad</w:t>
      </w:r>
      <w:r w:rsidR="009B494D">
        <w:rPr>
          <w:rFonts w:asciiTheme="minorHAnsi" w:hAnsiTheme="minorHAnsi" w:cstheme="minorHAnsi"/>
          <w:sz w:val="22"/>
          <w:szCs w:val="22"/>
          <w:lang w:val="en-GB"/>
        </w:rPr>
        <w:t xml:space="preserve"> </w:t>
      </w:r>
      <w:r w:rsidR="00A91810">
        <w:rPr>
          <w:rFonts w:asciiTheme="minorHAnsi" w:hAnsiTheme="minorHAnsi" w:cstheme="minorHAnsi"/>
          <w:sz w:val="22"/>
          <w:szCs w:val="22"/>
          <w:lang w:val="en-GB"/>
        </w:rPr>
        <w:t xml:space="preserve">Bailey </w:t>
      </w:r>
      <w:r>
        <w:rPr>
          <w:rFonts w:asciiTheme="minorHAnsi" w:hAnsiTheme="minorHAnsi" w:cstheme="minorHAnsi"/>
          <w:sz w:val="22"/>
          <w:szCs w:val="22"/>
          <w:lang w:val="en-GB"/>
        </w:rPr>
        <w:t xml:space="preserve">mentioned there is already a commercial recycling program. </w:t>
      </w:r>
      <w:r w:rsidR="00A9181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Doug stated then the focus would </w:t>
      </w:r>
      <w:r w:rsidR="00A91810">
        <w:rPr>
          <w:rFonts w:asciiTheme="minorHAnsi" w:hAnsiTheme="minorHAnsi" w:cstheme="minorHAnsi"/>
          <w:sz w:val="22"/>
          <w:szCs w:val="22"/>
          <w:lang w:val="en-GB"/>
        </w:rPr>
        <w:t xml:space="preserve">be </w:t>
      </w:r>
      <w:r>
        <w:rPr>
          <w:rFonts w:asciiTheme="minorHAnsi" w:hAnsiTheme="minorHAnsi" w:cstheme="minorHAnsi"/>
          <w:sz w:val="22"/>
          <w:szCs w:val="22"/>
          <w:lang w:val="en-GB"/>
        </w:rPr>
        <w:t xml:space="preserve">on how to increase participation from businesses. </w:t>
      </w:r>
      <w:r w:rsidR="00A91810">
        <w:rPr>
          <w:rFonts w:asciiTheme="minorHAnsi" w:hAnsiTheme="minorHAnsi" w:cstheme="minorHAnsi"/>
          <w:sz w:val="22"/>
          <w:szCs w:val="22"/>
          <w:lang w:val="en-GB"/>
        </w:rPr>
        <w:t xml:space="preserve"> O</w:t>
      </w:r>
      <w:r>
        <w:rPr>
          <w:rFonts w:asciiTheme="minorHAnsi" w:hAnsiTheme="minorHAnsi" w:cstheme="minorHAnsi"/>
          <w:sz w:val="22"/>
          <w:szCs w:val="22"/>
          <w:lang w:val="en-GB"/>
        </w:rPr>
        <w:t xml:space="preserve">ne approach is to establish a “recycling committee” to work over a 2 – </w:t>
      </w:r>
      <w:r w:rsidR="00ED6D8C">
        <w:rPr>
          <w:rFonts w:asciiTheme="minorHAnsi" w:hAnsiTheme="minorHAnsi" w:cstheme="minorHAnsi"/>
          <w:sz w:val="22"/>
          <w:szCs w:val="22"/>
          <w:lang w:val="en-GB"/>
        </w:rPr>
        <w:t>3-year</w:t>
      </w:r>
      <w:r>
        <w:rPr>
          <w:rFonts w:asciiTheme="minorHAnsi" w:hAnsiTheme="minorHAnsi" w:cstheme="minorHAnsi"/>
          <w:sz w:val="22"/>
          <w:szCs w:val="22"/>
          <w:lang w:val="en-GB"/>
        </w:rPr>
        <w:t xml:space="preserve"> period to develop the details </w:t>
      </w:r>
      <w:r w:rsidR="009B494D">
        <w:rPr>
          <w:rFonts w:asciiTheme="minorHAnsi" w:hAnsiTheme="minorHAnsi" w:cstheme="minorHAnsi"/>
          <w:sz w:val="22"/>
          <w:szCs w:val="22"/>
          <w:lang w:val="en-GB"/>
        </w:rPr>
        <w:t xml:space="preserve">of specific recycling programs. </w:t>
      </w:r>
      <w:r w:rsidR="00C40F3D">
        <w:rPr>
          <w:rFonts w:asciiTheme="minorHAnsi" w:hAnsiTheme="minorHAnsi" w:cstheme="minorHAnsi"/>
          <w:sz w:val="22"/>
          <w:szCs w:val="22"/>
          <w:lang w:val="en-GB"/>
        </w:rPr>
        <w:t xml:space="preserve"> </w:t>
      </w:r>
      <w:r w:rsidR="009B494D">
        <w:rPr>
          <w:rFonts w:asciiTheme="minorHAnsi" w:hAnsiTheme="minorHAnsi" w:cstheme="minorHAnsi"/>
          <w:sz w:val="22"/>
          <w:szCs w:val="22"/>
          <w:lang w:val="en-GB"/>
        </w:rPr>
        <w:t>Recognizing that programs designed to</w:t>
      </w:r>
      <w:r w:rsidR="00C40F3D">
        <w:rPr>
          <w:rFonts w:asciiTheme="minorHAnsi" w:hAnsiTheme="minorHAnsi" w:cstheme="minorHAnsi"/>
          <w:sz w:val="22"/>
          <w:szCs w:val="22"/>
          <w:lang w:val="en-GB"/>
        </w:rPr>
        <w:t xml:space="preserve"> increase participation contain</w:t>
      </w:r>
      <w:r w:rsidR="009B494D">
        <w:rPr>
          <w:rFonts w:asciiTheme="minorHAnsi" w:hAnsiTheme="minorHAnsi" w:cstheme="minorHAnsi"/>
          <w:sz w:val="22"/>
          <w:szCs w:val="22"/>
          <w:lang w:val="en-GB"/>
        </w:rPr>
        <w:t xml:space="preserve"> many elements such </w:t>
      </w:r>
      <w:r w:rsidR="00C40F3D">
        <w:rPr>
          <w:rFonts w:asciiTheme="minorHAnsi" w:hAnsiTheme="minorHAnsi" w:cstheme="minorHAnsi"/>
          <w:sz w:val="22"/>
          <w:szCs w:val="22"/>
          <w:lang w:val="en-GB"/>
        </w:rPr>
        <w:t xml:space="preserve">as </w:t>
      </w:r>
      <w:r w:rsidR="009B494D">
        <w:rPr>
          <w:rFonts w:asciiTheme="minorHAnsi" w:hAnsiTheme="minorHAnsi" w:cstheme="minorHAnsi"/>
          <w:sz w:val="22"/>
          <w:szCs w:val="22"/>
          <w:lang w:val="en-GB"/>
        </w:rPr>
        <w:t>promotion and educational materials, rate incentives and perhaps even regulations</w:t>
      </w:r>
      <w:r w:rsidR="00C40F3D">
        <w:rPr>
          <w:rFonts w:asciiTheme="minorHAnsi" w:hAnsiTheme="minorHAnsi" w:cstheme="minorHAnsi"/>
          <w:sz w:val="22"/>
          <w:szCs w:val="22"/>
          <w:lang w:val="en-GB"/>
        </w:rPr>
        <w:t>,</w:t>
      </w:r>
      <w:r w:rsidR="009B494D">
        <w:rPr>
          <w:rFonts w:asciiTheme="minorHAnsi" w:hAnsiTheme="minorHAnsi" w:cstheme="minorHAnsi"/>
          <w:sz w:val="22"/>
          <w:szCs w:val="22"/>
          <w:lang w:val="en-GB"/>
        </w:rPr>
        <w:t xml:space="preserve"> many communities formulate an ongoing stakeholders group to work out the details.</w:t>
      </w:r>
    </w:p>
    <w:p w14:paraId="5D5833B2" w14:textId="77777777" w:rsidR="009360B1" w:rsidRDefault="009360B1" w:rsidP="00EC6950">
      <w:pPr>
        <w:pStyle w:val="BodyText"/>
        <w:spacing w:after="0"/>
        <w:ind w:left="720"/>
        <w:rPr>
          <w:rFonts w:asciiTheme="minorHAnsi" w:hAnsiTheme="minorHAnsi" w:cstheme="minorHAnsi"/>
          <w:sz w:val="22"/>
          <w:szCs w:val="22"/>
          <w:lang w:val="en-GB"/>
        </w:rPr>
      </w:pPr>
    </w:p>
    <w:p w14:paraId="612141DA" w14:textId="0FBC0107" w:rsidR="00C9477B" w:rsidRDefault="009B494D" w:rsidP="00C40F3D">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It was mentioned standardizing the </w:t>
      </w:r>
      <w:r w:rsidR="0029110D">
        <w:rPr>
          <w:rFonts w:asciiTheme="minorHAnsi" w:hAnsiTheme="minorHAnsi" w:cstheme="minorHAnsi"/>
          <w:sz w:val="22"/>
          <w:szCs w:val="22"/>
          <w:lang w:val="en-GB"/>
        </w:rPr>
        <w:t xml:space="preserve">recycling </w:t>
      </w:r>
      <w:r>
        <w:rPr>
          <w:rFonts w:asciiTheme="minorHAnsi" w:hAnsiTheme="minorHAnsi" w:cstheme="minorHAnsi"/>
          <w:sz w:val="22"/>
          <w:szCs w:val="22"/>
          <w:lang w:val="en-GB"/>
        </w:rPr>
        <w:t xml:space="preserve">program throughout the County would also help. </w:t>
      </w:r>
      <w:r w:rsidR="00C40F3D">
        <w:rPr>
          <w:rFonts w:asciiTheme="minorHAnsi" w:hAnsiTheme="minorHAnsi" w:cstheme="minorHAnsi"/>
          <w:sz w:val="22"/>
          <w:szCs w:val="22"/>
          <w:lang w:val="en-GB"/>
        </w:rPr>
        <w:t xml:space="preserve"> E</w:t>
      </w:r>
      <w:r>
        <w:rPr>
          <w:rFonts w:asciiTheme="minorHAnsi" w:hAnsiTheme="minorHAnsi" w:cstheme="minorHAnsi"/>
          <w:sz w:val="22"/>
          <w:szCs w:val="22"/>
          <w:lang w:val="en-GB"/>
        </w:rPr>
        <w:t>ven though the</w:t>
      </w:r>
      <w:r w:rsidR="00C40F3D">
        <w:rPr>
          <w:rFonts w:asciiTheme="minorHAnsi" w:hAnsiTheme="minorHAnsi" w:cstheme="minorHAnsi"/>
          <w:sz w:val="22"/>
          <w:szCs w:val="22"/>
          <w:lang w:val="en-GB"/>
        </w:rPr>
        <w:t>re is a standard</w:t>
      </w:r>
      <w:r>
        <w:rPr>
          <w:rFonts w:asciiTheme="minorHAnsi" w:hAnsiTheme="minorHAnsi" w:cstheme="minorHAnsi"/>
          <w:sz w:val="22"/>
          <w:szCs w:val="22"/>
          <w:lang w:val="en-GB"/>
        </w:rPr>
        <w:t xml:space="preserve"> list of </w:t>
      </w:r>
      <w:r w:rsidR="00C40F3D">
        <w:rPr>
          <w:rFonts w:asciiTheme="minorHAnsi" w:hAnsiTheme="minorHAnsi" w:cstheme="minorHAnsi"/>
          <w:sz w:val="22"/>
          <w:szCs w:val="22"/>
          <w:lang w:val="en-GB"/>
        </w:rPr>
        <w:t xml:space="preserve">recycled </w:t>
      </w:r>
      <w:r>
        <w:rPr>
          <w:rFonts w:asciiTheme="minorHAnsi" w:hAnsiTheme="minorHAnsi" w:cstheme="minorHAnsi"/>
          <w:sz w:val="22"/>
          <w:szCs w:val="22"/>
          <w:lang w:val="en-GB"/>
        </w:rPr>
        <w:t>materials</w:t>
      </w:r>
      <w:r w:rsidR="00C40F3D">
        <w:rPr>
          <w:rFonts w:asciiTheme="minorHAnsi" w:hAnsiTheme="minorHAnsi" w:cstheme="minorHAnsi"/>
          <w:sz w:val="22"/>
          <w:szCs w:val="22"/>
          <w:lang w:val="en-GB"/>
        </w:rPr>
        <w:t>,</w:t>
      </w:r>
      <w:r w:rsidR="0029110D">
        <w:rPr>
          <w:rFonts w:asciiTheme="minorHAnsi" w:hAnsiTheme="minorHAnsi" w:cstheme="minorHAnsi"/>
          <w:sz w:val="22"/>
          <w:szCs w:val="22"/>
          <w:lang w:val="en-GB"/>
        </w:rPr>
        <w:t xml:space="preserve"> the SWAC feels the program can benefit from using </w:t>
      </w:r>
      <w:r>
        <w:rPr>
          <w:rFonts w:asciiTheme="minorHAnsi" w:hAnsiTheme="minorHAnsi" w:cstheme="minorHAnsi"/>
          <w:sz w:val="22"/>
          <w:szCs w:val="22"/>
          <w:lang w:val="en-GB"/>
        </w:rPr>
        <w:t>standardize</w:t>
      </w:r>
      <w:r w:rsidR="0029110D">
        <w:rPr>
          <w:rFonts w:asciiTheme="minorHAnsi" w:hAnsiTheme="minorHAnsi" w:cstheme="minorHAnsi"/>
          <w:sz w:val="22"/>
          <w:szCs w:val="22"/>
          <w:lang w:val="en-GB"/>
        </w:rPr>
        <w:t>d</w:t>
      </w:r>
      <w:r>
        <w:rPr>
          <w:rFonts w:asciiTheme="minorHAnsi" w:hAnsiTheme="minorHAnsi" w:cstheme="minorHAnsi"/>
          <w:sz w:val="22"/>
          <w:szCs w:val="22"/>
          <w:lang w:val="en-GB"/>
        </w:rPr>
        <w:t xml:space="preserve"> colors and </w:t>
      </w:r>
      <w:r w:rsidR="0029110D">
        <w:rPr>
          <w:rFonts w:asciiTheme="minorHAnsi" w:hAnsiTheme="minorHAnsi" w:cstheme="minorHAnsi"/>
          <w:sz w:val="22"/>
          <w:szCs w:val="22"/>
          <w:lang w:val="en-GB"/>
        </w:rPr>
        <w:t xml:space="preserve">bin/container </w:t>
      </w:r>
      <w:r>
        <w:rPr>
          <w:rFonts w:asciiTheme="minorHAnsi" w:hAnsiTheme="minorHAnsi" w:cstheme="minorHAnsi"/>
          <w:sz w:val="22"/>
          <w:szCs w:val="22"/>
          <w:lang w:val="en-GB"/>
        </w:rPr>
        <w:t xml:space="preserve">sizes and other elements of the waste reduction and recycling program. </w:t>
      </w:r>
    </w:p>
    <w:p w14:paraId="16EAE83B" w14:textId="081E2C7C" w:rsidR="002F1C60" w:rsidRDefault="00C9477B" w:rsidP="002F1C60">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ab/>
      </w:r>
    </w:p>
    <w:p w14:paraId="6AE6FCAD" w14:textId="407DC61C" w:rsidR="00C9477B" w:rsidRDefault="009B494D" w:rsidP="0029110D">
      <w:pPr>
        <w:pStyle w:val="BodyText"/>
        <w:spacing w:after="0"/>
        <w:rPr>
          <w:rFonts w:asciiTheme="minorHAnsi" w:hAnsiTheme="minorHAnsi" w:cstheme="minorHAnsi"/>
          <w:color w:val="C00000"/>
          <w:sz w:val="22"/>
          <w:szCs w:val="22"/>
          <w:lang w:val="en-GB"/>
        </w:rPr>
      </w:pPr>
      <w:r w:rsidRPr="0029110D">
        <w:rPr>
          <w:rFonts w:asciiTheme="minorHAnsi" w:hAnsiTheme="minorHAnsi" w:cstheme="minorHAnsi"/>
          <w:color w:val="C00000"/>
          <w:sz w:val="22"/>
          <w:szCs w:val="22"/>
          <w:lang w:val="en-GB"/>
        </w:rPr>
        <w:t xml:space="preserve">Action: </w:t>
      </w:r>
      <w:r w:rsidR="0029110D" w:rsidRPr="0029110D">
        <w:rPr>
          <w:rFonts w:asciiTheme="minorHAnsi" w:hAnsiTheme="minorHAnsi" w:cstheme="minorHAnsi"/>
          <w:color w:val="C00000"/>
          <w:sz w:val="22"/>
          <w:szCs w:val="22"/>
          <w:lang w:val="en-GB"/>
        </w:rPr>
        <w:t xml:space="preserve"> The consultant team will</w:t>
      </w:r>
      <w:r w:rsidR="00704942" w:rsidRPr="0029110D">
        <w:rPr>
          <w:rFonts w:asciiTheme="minorHAnsi" w:hAnsiTheme="minorHAnsi" w:cstheme="minorHAnsi"/>
          <w:color w:val="C00000"/>
          <w:sz w:val="22"/>
          <w:szCs w:val="22"/>
          <w:lang w:val="en-GB"/>
        </w:rPr>
        <w:t xml:space="preserve"> break up the three </w:t>
      </w:r>
      <w:r w:rsidR="0029110D">
        <w:rPr>
          <w:rFonts w:asciiTheme="minorHAnsi" w:hAnsiTheme="minorHAnsi" w:cstheme="minorHAnsi"/>
          <w:color w:val="C00000"/>
          <w:sz w:val="22"/>
          <w:szCs w:val="22"/>
          <w:lang w:val="en-GB"/>
        </w:rPr>
        <w:t>generator</w:t>
      </w:r>
      <w:r w:rsidR="00704942" w:rsidRPr="0029110D">
        <w:rPr>
          <w:rFonts w:asciiTheme="minorHAnsi" w:hAnsiTheme="minorHAnsi" w:cstheme="minorHAnsi"/>
          <w:color w:val="C00000"/>
          <w:sz w:val="22"/>
          <w:szCs w:val="22"/>
          <w:lang w:val="en-GB"/>
        </w:rPr>
        <w:t xml:space="preserve"> sources and add some additional details for proceeding with each program.</w:t>
      </w:r>
    </w:p>
    <w:p w14:paraId="3425FD9C" w14:textId="77777777" w:rsidR="00DB645D" w:rsidRPr="0029110D" w:rsidRDefault="00DB645D" w:rsidP="0029110D">
      <w:pPr>
        <w:pStyle w:val="BodyText"/>
        <w:spacing w:after="0"/>
        <w:rPr>
          <w:rFonts w:asciiTheme="minorHAnsi" w:hAnsiTheme="minorHAnsi" w:cstheme="minorHAnsi"/>
          <w:color w:val="C00000"/>
          <w:sz w:val="22"/>
          <w:szCs w:val="22"/>
          <w:lang w:val="en-GB"/>
        </w:rPr>
      </w:pPr>
    </w:p>
    <w:p w14:paraId="75557042" w14:textId="32BF37A7" w:rsidR="00DB645D" w:rsidRDefault="00DB645D" w:rsidP="00C9477B">
      <w:pPr>
        <w:pStyle w:val="BodyText"/>
        <w:spacing w:after="0"/>
        <w:rPr>
          <w:rFonts w:asciiTheme="minorHAnsi" w:hAnsiTheme="minorHAnsi" w:cstheme="minorHAnsi"/>
          <w:sz w:val="22"/>
          <w:szCs w:val="22"/>
          <w:lang w:val="en-GB"/>
        </w:rPr>
      </w:pPr>
      <w:r w:rsidRPr="00DB645D">
        <w:rPr>
          <w:rFonts w:asciiTheme="minorHAnsi" w:hAnsiTheme="minorHAnsi" w:cstheme="minorHAnsi"/>
          <w:sz w:val="22"/>
          <w:szCs w:val="22"/>
          <w:lang w:val="en-GB"/>
        </w:rPr>
        <w:t xml:space="preserve">Jared Black requested </w:t>
      </w:r>
      <w:r>
        <w:rPr>
          <w:rFonts w:asciiTheme="minorHAnsi" w:hAnsiTheme="minorHAnsi" w:cstheme="minorHAnsi"/>
          <w:sz w:val="22"/>
          <w:szCs w:val="22"/>
          <w:lang w:val="en-GB"/>
        </w:rPr>
        <w:t xml:space="preserve">the </w:t>
      </w:r>
      <w:r w:rsidRPr="00DB645D">
        <w:rPr>
          <w:rFonts w:asciiTheme="minorHAnsi" w:hAnsiTheme="minorHAnsi" w:cstheme="minorHAnsi"/>
          <w:sz w:val="22"/>
          <w:szCs w:val="22"/>
          <w:lang w:val="en-GB"/>
        </w:rPr>
        <w:t xml:space="preserve">$/ton to put in </w:t>
      </w:r>
      <w:r>
        <w:rPr>
          <w:rFonts w:asciiTheme="minorHAnsi" w:hAnsiTheme="minorHAnsi" w:cstheme="minorHAnsi"/>
          <w:sz w:val="22"/>
          <w:szCs w:val="22"/>
          <w:lang w:val="en-GB"/>
        </w:rPr>
        <w:t xml:space="preserve">the </w:t>
      </w:r>
      <w:r w:rsidRPr="00DB645D">
        <w:rPr>
          <w:rFonts w:asciiTheme="minorHAnsi" w:hAnsiTheme="minorHAnsi" w:cstheme="minorHAnsi"/>
          <w:sz w:val="22"/>
          <w:szCs w:val="22"/>
          <w:lang w:val="en-GB"/>
        </w:rPr>
        <w:t xml:space="preserve">landfill versus </w:t>
      </w:r>
      <w:r>
        <w:rPr>
          <w:rFonts w:asciiTheme="minorHAnsi" w:hAnsiTheme="minorHAnsi" w:cstheme="minorHAnsi"/>
          <w:sz w:val="22"/>
          <w:szCs w:val="22"/>
          <w:lang w:val="en-GB"/>
        </w:rPr>
        <w:t xml:space="preserve">the </w:t>
      </w:r>
      <w:r w:rsidRPr="00DB645D">
        <w:rPr>
          <w:rFonts w:asciiTheme="minorHAnsi" w:hAnsiTheme="minorHAnsi" w:cstheme="minorHAnsi"/>
          <w:sz w:val="22"/>
          <w:szCs w:val="22"/>
          <w:lang w:val="en-GB"/>
        </w:rPr>
        <w:t xml:space="preserve">$/ton to haul to assist in evaluating alternative programs.  </w:t>
      </w:r>
      <w:r w:rsidRPr="00DB645D">
        <w:rPr>
          <w:rFonts w:asciiTheme="minorHAnsi" w:hAnsiTheme="minorHAnsi" w:cstheme="minorHAnsi"/>
          <w:color w:val="C00000"/>
          <w:sz w:val="22"/>
          <w:szCs w:val="22"/>
          <w:lang w:val="en-GB"/>
        </w:rPr>
        <w:t>Action:  The consultants will provide the economics and costs associated with handling the recyclables in the next 60 days.</w:t>
      </w:r>
      <w:r w:rsidRPr="00DB645D">
        <w:rPr>
          <w:rFonts w:asciiTheme="minorHAnsi" w:hAnsiTheme="minorHAnsi" w:cstheme="minorHAnsi"/>
          <w:sz w:val="22"/>
          <w:szCs w:val="22"/>
          <w:lang w:val="en-GB"/>
        </w:rPr>
        <w:t xml:space="preserve">  </w:t>
      </w:r>
    </w:p>
    <w:p w14:paraId="6CC6DD87" w14:textId="20653398" w:rsidR="00DB645D" w:rsidRDefault="00DB645D" w:rsidP="00C9477B">
      <w:pPr>
        <w:pStyle w:val="BodyText"/>
        <w:spacing w:after="0"/>
        <w:rPr>
          <w:rFonts w:asciiTheme="minorHAnsi" w:hAnsiTheme="minorHAnsi" w:cstheme="minorHAnsi"/>
          <w:sz w:val="22"/>
          <w:szCs w:val="22"/>
          <w:lang w:val="en-GB"/>
        </w:rPr>
      </w:pPr>
    </w:p>
    <w:p w14:paraId="1502CB96" w14:textId="77777777" w:rsidR="00C40869" w:rsidRDefault="00C40869" w:rsidP="00C40869">
      <w:pPr>
        <w:pStyle w:val="BodyText"/>
        <w:spacing w:after="0"/>
        <w:rPr>
          <w:rFonts w:asciiTheme="minorHAnsi" w:hAnsiTheme="minorHAnsi" w:cstheme="minorHAnsi"/>
          <w:color w:val="0070C0"/>
          <w:sz w:val="22"/>
          <w:szCs w:val="22"/>
          <w:lang w:val="en-GB"/>
        </w:rPr>
      </w:pPr>
      <w:r>
        <w:rPr>
          <w:rFonts w:asciiTheme="minorHAnsi" w:hAnsiTheme="minorHAnsi" w:cstheme="minorHAnsi"/>
          <w:sz w:val="22"/>
          <w:szCs w:val="22"/>
          <w:lang w:val="en-GB"/>
        </w:rPr>
        <w:t xml:space="preserve">Doug discussed the draft recommendations and presented the rational for each.  The SWAC liked including the rational along with the recommendation.  Gillian Ockner stated the summary bullets presented at SWAC was clearer and preferable over the write up contained in the new draft chapter.  </w:t>
      </w:r>
      <w:r w:rsidRPr="00DB645D">
        <w:rPr>
          <w:rFonts w:asciiTheme="minorHAnsi" w:hAnsiTheme="minorHAnsi" w:cstheme="minorHAnsi"/>
          <w:color w:val="C00000"/>
          <w:sz w:val="22"/>
          <w:szCs w:val="22"/>
          <w:lang w:val="en-GB"/>
        </w:rPr>
        <w:t xml:space="preserve">Action:  The consultants will use the preferred format to summarize the rational for the recommendations. </w:t>
      </w:r>
      <w:r>
        <w:rPr>
          <w:rFonts w:asciiTheme="minorHAnsi" w:hAnsiTheme="minorHAnsi" w:cstheme="minorHAnsi"/>
          <w:color w:val="0070C0"/>
          <w:sz w:val="22"/>
          <w:szCs w:val="22"/>
          <w:lang w:val="en-GB"/>
        </w:rPr>
        <w:t xml:space="preserve"> </w:t>
      </w:r>
    </w:p>
    <w:p w14:paraId="65791D57" w14:textId="77777777" w:rsidR="00C40869" w:rsidRDefault="00C40869" w:rsidP="00C9477B">
      <w:pPr>
        <w:pStyle w:val="BodyText"/>
        <w:spacing w:after="0"/>
        <w:rPr>
          <w:rFonts w:asciiTheme="minorHAnsi" w:hAnsiTheme="minorHAnsi" w:cstheme="minorHAnsi"/>
          <w:sz w:val="22"/>
          <w:szCs w:val="22"/>
          <w:lang w:val="en-GB"/>
        </w:rPr>
      </w:pPr>
    </w:p>
    <w:p w14:paraId="54050A67" w14:textId="31BAC146" w:rsidR="00C9477B" w:rsidRPr="00DB645D" w:rsidRDefault="00DB645D" w:rsidP="00DB645D">
      <w:pPr>
        <w:pStyle w:val="ListParagraph"/>
        <w:numPr>
          <w:ilvl w:val="0"/>
          <w:numId w:val="9"/>
        </w:numPr>
        <w:rPr>
          <w:rFonts w:asciiTheme="minorHAnsi" w:hAnsiTheme="minorHAnsi" w:cstheme="minorHAnsi"/>
          <w:b/>
          <w:sz w:val="22"/>
          <w:szCs w:val="22"/>
        </w:rPr>
      </w:pPr>
      <w:r w:rsidRPr="00DB645D">
        <w:rPr>
          <w:rFonts w:asciiTheme="minorHAnsi" w:hAnsiTheme="minorHAnsi" w:cstheme="minorHAnsi"/>
          <w:b/>
          <w:sz w:val="22"/>
          <w:szCs w:val="22"/>
        </w:rPr>
        <w:t xml:space="preserve">Chapter 3 – Waste </w:t>
      </w:r>
      <w:r w:rsidR="00DB5B39">
        <w:rPr>
          <w:rFonts w:asciiTheme="minorHAnsi" w:hAnsiTheme="minorHAnsi" w:cstheme="minorHAnsi"/>
          <w:b/>
          <w:sz w:val="22"/>
          <w:szCs w:val="22"/>
        </w:rPr>
        <w:t>Reduction, Reuse,</w:t>
      </w:r>
      <w:r w:rsidRPr="00DB645D">
        <w:rPr>
          <w:rFonts w:asciiTheme="minorHAnsi" w:hAnsiTheme="minorHAnsi" w:cstheme="minorHAnsi"/>
          <w:b/>
          <w:sz w:val="22"/>
          <w:szCs w:val="22"/>
        </w:rPr>
        <w:t xml:space="preserve"> and Recycling Analysis</w:t>
      </w:r>
      <w:r w:rsidR="00C9477B" w:rsidRPr="00DB645D">
        <w:rPr>
          <w:rFonts w:asciiTheme="minorHAnsi" w:hAnsiTheme="minorHAnsi" w:cstheme="minorHAnsi"/>
          <w:sz w:val="22"/>
          <w:szCs w:val="22"/>
          <w:lang w:val="en-GB"/>
        </w:rPr>
        <w:tab/>
      </w:r>
    </w:p>
    <w:p w14:paraId="7FB5C464" w14:textId="2B26D390" w:rsidR="0029110D" w:rsidRDefault="0029110D" w:rsidP="0029110D">
      <w:pPr>
        <w:pStyle w:val="BodyText"/>
        <w:numPr>
          <w:ilvl w:val="0"/>
          <w:numId w:val="10"/>
        </w:numPr>
        <w:spacing w:after="0"/>
        <w:rPr>
          <w:rFonts w:asciiTheme="minorHAnsi" w:hAnsiTheme="minorHAnsi" w:cstheme="minorHAnsi"/>
          <w:sz w:val="22"/>
          <w:szCs w:val="22"/>
          <w:lang w:val="en-GB"/>
        </w:rPr>
      </w:pPr>
      <w:r>
        <w:rPr>
          <w:rFonts w:asciiTheme="minorHAnsi" w:hAnsiTheme="minorHAnsi" w:cstheme="minorHAnsi"/>
          <w:sz w:val="22"/>
          <w:szCs w:val="22"/>
          <w:lang w:val="en-GB"/>
        </w:rPr>
        <w:t>Draft Recommendations:</w:t>
      </w:r>
    </w:p>
    <w:p w14:paraId="25BFEC7E" w14:textId="77777777" w:rsidR="00DB645D" w:rsidRPr="00CB3B8F" w:rsidRDefault="00DB645D" w:rsidP="00DB645D">
      <w:pPr>
        <w:pStyle w:val="ListParagraph"/>
        <w:ind w:left="360"/>
        <w:rPr>
          <w:rFonts w:asciiTheme="minorHAnsi" w:hAnsiTheme="minorHAnsi" w:cstheme="minorHAnsi"/>
          <w:sz w:val="22"/>
          <w:szCs w:val="22"/>
        </w:rPr>
      </w:pPr>
      <w:r w:rsidRPr="00CB3B8F">
        <w:rPr>
          <w:rFonts w:asciiTheme="minorHAnsi" w:hAnsiTheme="minorHAnsi" w:cstheme="minorHAnsi"/>
          <w:sz w:val="22"/>
          <w:szCs w:val="22"/>
        </w:rPr>
        <w:t>MAINTAIN / CONTINUE:</w:t>
      </w:r>
    </w:p>
    <w:p w14:paraId="4EE0609C" w14:textId="1E2E8EBB"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 xml:space="preserve">Develop and execute a coordinated promotion and education program with cities, franchise collection companies, The Environmental Center and other entities needed to support ongoing waste </w:t>
      </w:r>
      <w:r w:rsidR="00DB5B39">
        <w:rPr>
          <w:rFonts w:asciiTheme="minorHAnsi" w:hAnsiTheme="minorHAnsi" w:cstheme="minorHAnsi"/>
          <w:sz w:val="22"/>
          <w:szCs w:val="22"/>
        </w:rPr>
        <w:t>reduction</w:t>
      </w:r>
      <w:r w:rsidRPr="00CB3B8F">
        <w:rPr>
          <w:rFonts w:asciiTheme="minorHAnsi" w:hAnsiTheme="minorHAnsi" w:cstheme="minorHAnsi"/>
          <w:sz w:val="22"/>
          <w:szCs w:val="22"/>
        </w:rPr>
        <w:t>, reuse and recycling efforts.</w:t>
      </w:r>
    </w:p>
    <w:p w14:paraId="10E71B6A" w14:textId="28D7FF9C"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Fund these programs to, at a minimum, maintain the level of participation in reducing waste disposed in landfills.</w:t>
      </w:r>
    </w:p>
    <w:p w14:paraId="0D1363B7" w14:textId="018665F5"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Evaluate program impacts and examine innovative approaches to inform the public and businesses to reach an ever-growing population and new employers.</w:t>
      </w:r>
    </w:p>
    <w:p w14:paraId="3BE50B6B" w14:textId="77777777" w:rsidR="00DB645D" w:rsidRPr="00CB3B8F" w:rsidRDefault="00DB645D" w:rsidP="00DB645D">
      <w:pPr>
        <w:pStyle w:val="ListParagraph"/>
        <w:ind w:left="360"/>
        <w:rPr>
          <w:rFonts w:asciiTheme="minorHAnsi" w:hAnsiTheme="minorHAnsi" w:cstheme="minorHAnsi"/>
          <w:sz w:val="22"/>
          <w:szCs w:val="22"/>
        </w:rPr>
      </w:pPr>
      <w:r w:rsidRPr="00CB3B8F">
        <w:rPr>
          <w:rFonts w:asciiTheme="minorHAnsi" w:hAnsiTheme="minorHAnsi" w:cstheme="minorHAnsi"/>
          <w:sz w:val="22"/>
          <w:szCs w:val="22"/>
        </w:rPr>
        <w:lastRenderedPageBreak/>
        <w:t> </w:t>
      </w:r>
    </w:p>
    <w:p w14:paraId="5CF3DA97" w14:textId="77777777" w:rsidR="00DB645D" w:rsidRPr="00CB3B8F" w:rsidRDefault="00DB645D" w:rsidP="00DB645D">
      <w:pPr>
        <w:pStyle w:val="ListParagraph"/>
        <w:ind w:left="360"/>
        <w:rPr>
          <w:rFonts w:asciiTheme="minorHAnsi" w:hAnsiTheme="minorHAnsi" w:cstheme="minorHAnsi"/>
          <w:sz w:val="22"/>
          <w:szCs w:val="22"/>
        </w:rPr>
      </w:pPr>
      <w:r w:rsidRPr="00CB3B8F">
        <w:rPr>
          <w:rFonts w:asciiTheme="minorHAnsi" w:hAnsiTheme="minorHAnsi" w:cstheme="minorHAnsi"/>
          <w:sz w:val="22"/>
          <w:szCs w:val="22"/>
        </w:rPr>
        <w:t>NEW PROGRAMS:</w:t>
      </w:r>
    </w:p>
    <w:p w14:paraId="1215C114" w14:textId="2C9A842D"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Expand collection of vegetative food waste with yard waste and consider universal service.</w:t>
      </w:r>
    </w:p>
    <w:p w14:paraId="679CD728" w14:textId="46BC84AB"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Target expansion in participation at multifamily developments, including hotels and resort communities for targeting the year-round tourist population.</w:t>
      </w:r>
    </w:p>
    <w:p w14:paraId="06F710E5" w14:textId="1BBA4EFA" w:rsidR="00DB645D" w:rsidRPr="00CB3B8F" w:rsidRDefault="00DB645D" w:rsidP="00DB645D">
      <w:pPr>
        <w:pStyle w:val="ListParagraph"/>
        <w:numPr>
          <w:ilvl w:val="0"/>
          <w:numId w:val="16"/>
        </w:numPr>
        <w:rPr>
          <w:rFonts w:asciiTheme="minorHAnsi" w:hAnsiTheme="minorHAnsi" w:cstheme="minorHAnsi"/>
          <w:sz w:val="22"/>
          <w:szCs w:val="22"/>
        </w:rPr>
      </w:pPr>
      <w:r w:rsidRPr="00CB3B8F">
        <w:rPr>
          <w:rFonts w:asciiTheme="minorHAnsi" w:hAnsiTheme="minorHAnsi" w:cstheme="minorHAnsi"/>
          <w:sz w:val="22"/>
          <w:szCs w:val="22"/>
        </w:rPr>
        <w:t>Expand and develop new programs aimed at increasing recycling by businesses or commercial generators.</w:t>
      </w:r>
    </w:p>
    <w:p w14:paraId="7A708D75" w14:textId="4BB6366A" w:rsidR="00ED6D8C" w:rsidRDefault="00ED6D8C" w:rsidP="00C40869">
      <w:pPr>
        <w:pStyle w:val="BodyText"/>
        <w:spacing w:after="0"/>
        <w:rPr>
          <w:rFonts w:asciiTheme="minorHAnsi" w:hAnsiTheme="minorHAnsi" w:cstheme="minorHAnsi"/>
          <w:sz w:val="22"/>
          <w:szCs w:val="22"/>
          <w:lang w:val="en-GB"/>
        </w:rPr>
      </w:pPr>
    </w:p>
    <w:p w14:paraId="53BF7B80" w14:textId="7C0133FE" w:rsidR="00C40869" w:rsidRPr="00F70666" w:rsidRDefault="00C40869" w:rsidP="00C40869">
      <w:pPr>
        <w:rPr>
          <w:rFonts w:asciiTheme="minorHAnsi" w:hAnsiTheme="minorHAnsi" w:cstheme="minorHAnsi"/>
          <w:b/>
          <w:sz w:val="22"/>
          <w:szCs w:val="22"/>
        </w:rPr>
      </w:pPr>
      <w:r w:rsidRPr="00F70666">
        <w:rPr>
          <w:rFonts w:asciiTheme="minorHAnsi" w:hAnsiTheme="minorHAnsi" w:cstheme="minorHAnsi"/>
          <w:b/>
          <w:sz w:val="22"/>
          <w:szCs w:val="22"/>
        </w:rPr>
        <w:t>Next Steps</w:t>
      </w:r>
      <w:r w:rsidR="00F70666">
        <w:rPr>
          <w:rFonts w:asciiTheme="minorHAnsi" w:hAnsiTheme="minorHAnsi" w:cstheme="minorHAnsi"/>
          <w:b/>
          <w:sz w:val="22"/>
          <w:szCs w:val="22"/>
        </w:rPr>
        <w:t>:</w:t>
      </w:r>
    </w:p>
    <w:p w14:paraId="638F60B5" w14:textId="1E69A4CA" w:rsidR="00C40869" w:rsidRPr="0024308C" w:rsidRDefault="00C40869" w:rsidP="0024308C">
      <w:pPr>
        <w:pStyle w:val="ListParagraph"/>
        <w:numPr>
          <w:ilvl w:val="0"/>
          <w:numId w:val="17"/>
        </w:numPr>
        <w:rPr>
          <w:rFonts w:asciiTheme="minorHAnsi" w:hAnsiTheme="minorHAnsi" w:cstheme="minorHAnsi"/>
          <w:sz w:val="22"/>
          <w:szCs w:val="22"/>
        </w:rPr>
      </w:pPr>
      <w:r w:rsidRPr="0064434F">
        <w:rPr>
          <w:rFonts w:asciiTheme="minorHAnsi" w:hAnsiTheme="minorHAnsi" w:cstheme="minorHAnsi"/>
          <w:sz w:val="22"/>
          <w:szCs w:val="22"/>
        </w:rPr>
        <w:t>Complete Draft Recommendati</w:t>
      </w:r>
      <w:r>
        <w:rPr>
          <w:rFonts w:asciiTheme="minorHAnsi" w:hAnsiTheme="minorHAnsi" w:cstheme="minorHAnsi"/>
          <w:sz w:val="22"/>
          <w:szCs w:val="22"/>
        </w:rPr>
        <w:t xml:space="preserve">ons for Waste Reduction, Reuse and Recycling </w:t>
      </w:r>
      <w:r w:rsidRPr="0064434F">
        <w:rPr>
          <w:rFonts w:asciiTheme="minorHAnsi" w:hAnsiTheme="minorHAnsi" w:cstheme="minorHAnsi"/>
          <w:sz w:val="22"/>
          <w:szCs w:val="22"/>
        </w:rPr>
        <w:t>(Chapters 3 &amp; 4)</w:t>
      </w:r>
      <w:bookmarkStart w:id="0" w:name="_GoBack"/>
      <w:bookmarkEnd w:id="0"/>
    </w:p>
    <w:p w14:paraId="10A53C40" w14:textId="6675C327" w:rsidR="00C40869" w:rsidRDefault="00DB645D" w:rsidP="00C40869">
      <w:pPr>
        <w:pStyle w:val="ListParagraph"/>
        <w:rPr>
          <w:rFonts w:asciiTheme="minorHAnsi" w:hAnsiTheme="minorHAnsi" w:cstheme="minorHAnsi"/>
          <w:color w:val="C00000"/>
          <w:sz w:val="22"/>
          <w:szCs w:val="22"/>
          <w:lang w:val="en-GB"/>
        </w:rPr>
      </w:pPr>
      <w:r w:rsidRPr="00C40869">
        <w:rPr>
          <w:rFonts w:asciiTheme="minorHAnsi" w:hAnsiTheme="minorHAnsi" w:cstheme="minorHAnsi"/>
          <w:sz w:val="22"/>
          <w:szCs w:val="22"/>
          <w:lang w:val="en-GB"/>
        </w:rPr>
        <w:t xml:space="preserve">The </w:t>
      </w:r>
      <w:r w:rsidR="00704942" w:rsidRPr="00C40869">
        <w:rPr>
          <w:rFonts w:asciiTheme="minorHAnsi" w:hAnsiTheme="minorHAnsi" w:cstheme="minorHAnsi"/>
          <w:sz w:val="22"/>
          <w:szCs w:val="22"/>
          <w:lang w:val="en-GB"/>
        </w:rPr>
        <w:t xml:space="preserve">SWAC requested </w:t>
      </w:r>
      <w:r w:rsidRPr="00C40869">
        <w:rPr>
          <w:rFonts w:asciiTheme="minorHAnsi" w:hAnsiTheme="minorHAnsi" w:cstheme="minorHAnsi"/>
          <w:sz w:val="22"/>
          <w:szCs w:val="22"/>
          <w:lang w:val="en-GB"/>
        </w:rPr>
        <w:t>elaborating</w:t>
      </w:r>
      <w:r w:rsidR="00523505" w:rsidRPr="00C40869">
        <w:rPr>
          <w:rFonts w:asciiTheme="minorHAnsi" w:hAnsiTheme="minorHAnsi" w:cstheme="minorHAnsi"/>
          <w:sz w:val="22"/>
          <w:szCs w:val="22"/>
          <w:lang w:val="en-GB"/>
        </w:rPr>
        <w:t xml:space="preserve"> </w:t>
      </w:r>
      <w:r w:rsidR="00704942" w:rsidRPr="00C40869">
        <w:rPr>
          <w:rFonts w:asciiTheme="minorHAnsi" w:hAnsiTheme="minorHAnsi" w:cstheme="minorHAnsi"/>
          <w:sz w:val="22"/>
          <w:szCs w:val="22"/>
          <w:lang w:val="en-GB"/>
        </w:rPr>
        <w:t>on the c</w:t>
      </w:r>
      <w:r w:rsidRPr="00C40869">
        <w:rPr>
          <w:rFonts w:asciiTheme="minorHAnsi" w:hAnsiTheme="minorHAnsi" w:cstheme="minorHAnsi"/>
          <w:sz w:val="22"/>
          <w:szCs w:val="22"/>
          <w:lang w:val="en-GB"/>
        </w:rPr>
        <w:t>ost effectiveness element of the</w:t>
      </w:r>
      <w:r w:rsidR="00704942" w:rsidRPr="00C40869">
        <w:rPr>
          <w:rFonts w:asciiTheme="minorHAnsi" w:hAnsiTheme="minorHAnsi" w:cstheme="minorHAnsi"/>
          <w:sz w:val="22"/>
          <w:szCs w:val="22"/>
          <w:lang w:val="en-GB"/>
        </w:rPr>
        <w:t xml:space="preserve"> </w:t>
      </w:r>
      <w:r w:rsidR="00523505" w:rsidRPr="00C40869">
        <w:rPr>
          <w:rFonts w:asciiTheme="minorHAnsi" w:hAnsiTheme="minorHAnsi" w:cstheme="minorHAnsi"/>
          <w:sz w:val="22"/>
          <w:szCs w:val="22"/>
          <w:lang w:val="en-GB"/>
        </w:rPr>
        <w:t>A</w:t>
      </w:r>
      <w:r w:rsidR="00704942" w:rsidRPr="00C40869">
        <w:rPr>
          <w:rFonts w:asciiTheme="minorHAnsi" w:hAnsiTheme="minorHAnsi" w:cstheme="minorHAnsi"/>
          <w:sz w:val="22"/>
          <w:szCs w:val="22"/>
          <w:lang w:val="en-GB"/>
        </w:rPr>
        <w:t>nalysis</w:t>
      </w:r>
      <w:r w:rsidR="00523505" w:rsidRPr="00C40869">
        <w:rPr>
          <w:rFonts w:asciiTheme="minorHAnsi" w:hAnsiTheme="minorHAnsi" w:cstheme="minorHAnsi"/>
          <w:sz w:val="22"/>
          <w:szCs w:val="22"/>
          <w:lang w:val="en-GB"/>
        </w:rPr>
        <w:t xml:space="preserve"> Table</w:t>
      </w:r>
      <w:r w:rsidR="00704942" w:rsidRPr="00C40869">
        <w:rPr>
          <w:rFonts w:asciiTheme="minorHAnsi" w:hAnsiTheme="minorHAnsi" w:cstheme="minorHAnsi"/>
          <w:sz w:val="22"/>
          <w:szCs w:val="22"/>
          <w:lang w:val="en-GB"/>
        </w:rPr>
        <w:t xml:space="preserve">. </w:t>
      </w:r>
      <w:r w:rsidR="00523505" w:rsidRPr="00C40869">
        <w:rPr>
          <w:rFonts w:asciiTheme="minorHAnsi" w:hAnsiTheme="minorHAnsi" w:cstheme="minorHAnsi"/>
          <w:sz w:val="22"/>
          <w:szCs w:val="22"/>
          <w:lang w:val="en-GB"/>
        </w:rPr>
        <w:t xml:space="preserve"> Bill Due</w:t>
      </w:r>
      <w:r w:rsidR="003A7086">
        <w:rPr>
          <w:rFonts w:asciiTheme="minorHAnsi" w:hAnsiTheme="minorHAnsi" w:cstheme="minorHAnsi"/>
          <w:sz w:val="22"/>
          <w:szCs w:val="22"/>
          <w:lang w:val="en-GB"/>
        </w:rPr>
        <w:t>rd</w:t>
      </w:r>
      <w:r w:rsidR="00523505" w:rsidRPr="00C40869">
        <w:rPr>
          <w:rFonts w:asciiTheme="minorHAnsi" w:hAnsiTheme="minorHAnsi" w:cstheme="minorHAnsi"/>
          <w:sz w:val="22"/>
          <w:szCs w:val="22"/>
          <w:lang w:val="en-GB"/>
        </w:rPr>
        <w:t>en recommended introducing</w:t>
      </w:r>
      <w:r w:rsidR="00704942" w:rsidRPr="00C40869">
        <w:rPr>
          <w:rFonts w:asciiTheme="minorHAnsi" w:hAnsiTheme="minorHAnsi" w:cstheme="minorHAnsi"/>
          <w:sz w:val="22"/>
          <w:szCs w:val="22"/>
          <w:lang w:val="en-GB"/>
        </w:rPr>
        <w:t xml:space="preserve"> a rating of say 1 to </w:t>
      </w:r>
      <w:r w:rsidR="00523505" w:rsidRPr="00C40869">
        <w:rPr>
          <w:rFonts w:asciiTheme="minorHAnsi" w:hAnsiTheme="minorHAnsi" w:cstheme="minorHAnsi"/>
          <w:sz w:val="22"/>
          <w:szCs w:val="22"/>
          <w:lang w:val="en-GB"/>
        </w:rPr>
        <w:t>5</w:t>
      </w:r>
      <w:r w:rsidR="00704942" w:rsidRPr="00C40869">
        <w:rPr>
          <w:rFonts w:asciiTheme="minorHAnsi" w:hAnsiTheme="minorHAnsi" w:cstheme="minorHAnsi"/>
          <w:sz w:val="22"/>
          <w:szCs w:val="22"/>
          <w:lang w:val="en-GB"/>
        </w:rPr>
        <w:t xml:space="preserve"> to distinguish the </w:t>
      </w:r>
      <w:r w:rsidR="00083C45">
        <w:rPr>
          <w:rFonts w:asciiTheme="minorHAnsi" w:hAnsiTheme="minorHAnsi" w:cstheme="minorHAnsi"/>
          <w:sz w:val="22"/>
          <w:szCs w:val="22"/>
          <w:lang w:val="en-GB"/>
        </w:rPr>
        <w:t xml:space="preserve">least to </w:t>
      </w:r>
      <w:r w:rsidR="00704942" w:rsidRPr="00C40869">
        <w:rPr>
          <w:rFonts w:asciiTheme="minorHAnsi" w:hAnsiTheme="minorHAnsi" w:cstheme="minorHAnsi"/>
          <w:sz w:val="22"/>
          <w:szCs w:val="22"/>
          <w:lang w:val="en-GB"/>
        </w:rPr>
        <w:t xml:space="preserve">most cost effective. </w:t>
      </w:r>
      <w:r w:rsidR="00523505" w:rsidRPr="00C40869">
        <w:rPr>
          <w:rFonts w:asciiTheme="minorHAnsi" w:hAnsiTheme="minorHAnsi" w:cstheme="minorHAnsi"/>
          <w:sz w:val="22"/>
          <w:szCs w:val="22"/>
          <w:lang w:val="en-GB"/>
        </w:rPr>
        <w:t xml:space="preserve"> </w:t>
      </w:r>
      <w:r w:rsidR="00523505" w:rsidRPr="00C40869">
        <w:rPr>
          <w:rFonts w:asciiTheme="minorHAnsi" w:hAnsiTheme="minorHAnsi" w:cstheme="minorHAnsi"/>
          <w:color w:val="C00000"/>
          <w:sz w:val="22"/>
          <w:szCs w:val="22"/>
          <w:lang w:val="en-GB"/>
        </w:rPr>
        <w:t xml:space="preserve">Action:  The consultant team will apply a </w:t>
      </w:r>
      <w:r w:rsidR="002F0743" w:rsidRPr="00C40869">
        <w:rPr>
          <w:rFonts w:asciiTheme="minorHAnsi" w:hAnsiTheme="minorHAnsi" w:cstheme="minorHAnsi"/>
          <w:color w:val="C00000"/>
          <w:sz w:val="22"/>
          <w:szCs w:val="22"/>
          <w:lang w:val="en-GB"/>
        </w:rPr>
        <w:t xml:space="preserve">cost effective rating </w:t>
      </w:r>
      <w:r w:rsidR="00523505" w:rsidRPr="00C40869">
        <w:rPr>
          <w:rFonts w:asciiTheme="minorHAnsi" w:hAnsiTheme="minorHAnsi" w:cstheme="minorHAnsi"/>
          <w:color w:val="C00000"/>
          <w:sz w:val="22"/>
          <w:szCs w:val="22"/>
          <w:lang w:val="en-GB"/>
        </w:rPr>
        <w:t xml:space="preserve">to the Analysis Table to make the data more meaningful.  </w:t>
      </w:r>
    </w:p>
    <w:p w14:paraId="7C45437B" w14:textId="77777777" w:rsidR="00C40869" w:rsidRDefault="00C40869" w:rsidP="00C40869">
      <w:pPr>
        <w:pStyle w:val="ListParagraph"/>
        <w:rPr>
          <w:rFonts w:asciiTheme="minorHAnsi" w:hAnsiTheme="minorHAnsi" w:cstheme="minorHAnsi"/>
          <w:color w:val="C00000"/>
          <w:sz w:val="22"/>
          <w:szCs w:val="22"/>
          <w:lang w:val="en-GB"/>
        </w:rPr>
      </w:pPr>
    </w:p>
    <w:p w14:paraId="1BA91F00" w14:textId="6A488C8F" w:rsidR="002F0743" w:rsidRPr="00D52D84" w:rsidRDefault="002F0743" w:rsidP="00C40869">
      <w:pPr>
        <w:pStyle w:val="ListParagraph"/>
        <w:rPr>
          <w:rFonts w:asciiTheme="minorHAnsi" w:hAnsiTheme="minorHAnsi" w:cstheme="minorHAnsi"/>
          <w:color w:val="000000" w:themeColor="text1"/>
          <w:sz w:val="22"/>
          <w:szCs w:val="22"/>
        </w:rPr>
      </w:pPr>
      <w:r w:rsidRPr="0064434F">
        <w:rPr>
          <w:rFonts w:asciiTheme="minorHAnsi" w:hAnsiTheme="minorHAnsi" w:cstheme="minorHAnsi"/>
          <w:sz w:val="22"/>
          <w:szCs w:val="22"/>
        </w:rPr>
        <w:t>Gillian Ockner mentioned on June 6</w:t>
      </w:r>
      <w:r w:rsidRPr="0064434F">
        <w:rPr>
          <w:rFonts w:asciiTheme="minorHAnsi" w:hAnsiTheme="minorHAnsi" w:cstheme="minorHAnsi"/>
          <w:sz w:val="22"/>
          <w:szCs w:val="22"/>
          <w:vertAlign w:val="superscript"/>
        </w:rPr>
        <w:t>th</w:t>
      </w:r>
      <w:r w:rsidRPr="0064434F">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64434F">
        <w:rPr>
          <w:rFonts w:asciiTheme="minorHAnsi" w:hAnsiTheme="minorHAnsi" w:cstheme="minorHAnsi"/>
          <w:sz w:val="22"/>
          <w:szCs w:val="22"/>
        </w:rPr>
        <w:t xml:space="preserve">City of Bend Council </w:t>
      </w:r>
      <w:r>
        <w:rPr>
          <w:rFonts w:asciiTheme="minorHAnsi" w:hAnsiTheme="minorHAnsi" w:cstheme="minorHAnsi"/>
          <w:sz w:val="22"/>
          <w:szCs w:val="22"/>
        </w:rPr>
        <w:t xml:space="preserve">will be presented </w:t>
      </w:r>
      <w:r w:rsidRPr="0064434F">
        <w:rPr>
          <w:rFonts w:asciiTheme="minorHAnsi" w:hAnsiTheme="minorHAnsi" w:cstheme="minorHAnsi"/>
          <w:sz w:val="22"/>
          <w:szCs w:val="22"/>
        </w:rPr>
        <w:t xml:space="preserve">with </w:t>
      </w:r>
      <w:r>
        <w:rPr>
          <w:rFonts w:asciiTheme="minorHAnsi" w:hAnsiTheme="minorHAnsi" w:cstheme="minorHAnsi"/>
          <w:sz w:val="22"/>
          <w:szCs w:val="22"/>
        </w:rPr>
        <w:t xml:space="preserve">a </w:t>
      </w:r>
      <w:r w:rsidRPr="0064434F">
        <w:rPr>
          <w:rFonts w:asciiTheme="minorHAnsi" w:hAnsiTheme="minorHAnsi" w:cstheme="minorHAnsi"/>
          <w:sz w:val="22"/>
          <w:szCs w:val="22"/>
        </w:rPr>
        <w:t xml:space="preserve">plastic bag ordinance </w:t>
      </w:r>
      <w:r w:rsidRPr="00D52D84">
        <w:rPr>
          <w:rFonts w:asciiTheme="minorHAnsi" w:hAnsiTheme="minorHAnsi" w:cstheme="minorHAnsi"/>
          <w:color w:val="000000" w:themeColor="text1"/>
          <w:sz w:val="22"/>
          <w:szCs w:val="22"/>
        </w:rPr>
        <w:t xml:space="preserve">action for consideration. </w:t>
      </w:r>
    </w:p>
    <w:p w14:paraId="3C9E715F" w14:textId="428EF718" w:rsidR="002F0743" w:rsidRPr="00D52D84" w:rsidRDefault="002F0743" w:rsidP="00DB645D">
      <w:pPr>
        <w:pStyle w:val="BodyText"/>
        <w:spacing w:after="0"/>
        <w:rPr>
          <w:rFonts w:asciiTheme="minorHAnsi" w:hAnsiTheme="minorHAnsi" w:cstheme="minorHAnsi"/>
          <w:color w:val="000000" w:themeColor="text1"/>
          <w:sz w:val="22"/>
          <w:szCs w:val="22"/>
          <w:lang w:val="en-GB"/>
        </w:rPr>
      </w:pPr>
    </w:p>
    <w:p w14:paraId="58C03A55" w14:textId="2D766B4A" w:rsidR="00C40869" w:rsidRPr="0024308C" w:rsidRDefault="00C40869" w:rsidP="0024308C">
      <w:pPr>
        <w:pStyle w:val="BodyText"/>
        <w:numPr>
          <w:ilvl w:val="0"/>
          <w:numId w:val="17"/>
        </w:numPr>
        <w:spacing w:after="0"/>
        <w:rPr>
          <w:rFonts w:asciiTheme="minorHAnsi" w:hAnsiTheme="minorHAnsi" w:cstheme="minorHAnsi"/>
          <w:color w:val="000000" w:themeColor="text1"/>
          <w:sz w:val="22"/>
          <w:szCs w:val="22"/>
          <w:lang w:val="en-GB"/>
        </w:rPr>
      </w:pPr>
      <w:r w:rsidRPr="00D52D84">
        <w:rPr>
          <w:rFonts w:asciiTheme="minorHAnsi" w:hAnsiTheme="minorHAnsi" w:cstheme="minorHAnsi"/>
          <w:color w:val="000000" w:themeColor="text1"/>
          <w:sz w:val="22"/>
          <w:szCs w:val="22"/>
          <w:lang w:val="en-GB"/>
        </w:rPr>
        <w:t>Determine Timeframe for Public Meeting</w:t>
      </w:r>
    </w:p>
    <w:p w14:paraId="6CAA14DF" w14:textId="77777777" w:rsidR="00F70666" w:rsidRDefault="00C40869" w:rsidP="00C43770">
      <w:pPr>
        <w:pStyle w:val="BodyText"/>
        <w:spacing w:after="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572BB2">
        <w:rPr>
          <w:rFonts w:asciiTheme="minorHAnsi" w:hAnsiTheme="minorHAnsi" w:cstheme="minorHAnsi"/>
          <w:sz w:val="22"/>
          <w:szCs w:val="22"/>
          <w:lang w:val="en-GB"/>
        </w:rPr>
        <w:t>SWAC was asked about moving forward with the public meeting</w:t>
      </w:r>
      <w:r w:rsidR="00F70666">
        <w:rPr>
          <w:rFonts w:asciiTheme="minorHAnsi" w:hAnsiTheme="minorHAnsi" w:cstheme="minorHAnsi"/>
          <w:sz w:val="22"/>
          <w:szCs w:val="22"/>
          <w:lang w:val="en-GB"/>
        </w:rPr>
        <w:t>.  The meeting is</w:t>
      </w:r>
      <w:r>
        <w:rPr>
          <w:rFonts w:asciiTheme="minorHAnsi" w:hAnsiTheme="minorHAnsi" w:cstheme="minorHAnsi"/>
          <w:sz w:val="22"/>
          <w:szCs w:val="22"/>
          <w:lang w:val="en-GB"/>
        </w:rPr>
        <w:t xml:space="preserve"> to </w:t>
      </w:r>
      <w:r w:rsidR="00572BB2">
        <w:rPr>
          <w:rFonts w:asciiTheme="minorHAnsi" w:hAnsiTheme="minorHAnsi" w:cstheme="minorHAnsi"/>
          <w:sz w:val="22"/>
          <w:szCs w:val="22"/>
          <w:lang w:val="en-GB"/>
        </w:rPr>
        <w:t>educate</w:t>
      </w:r>
      <w:r w:rsidR="00ED6D8C">
        <w:rPr>
          <w:rFonts w:asciiTheme="minorHAnsi" w:hAnsiTheme="minorHAnsi" w:cstheme="minorHAnsi"/>
          <w:sz w:val="22"/>
          <w:szCs w:val="22"/>
          <w:lang w:val="en-GB"/>
        </w:rPr>
        <w:t xml:space="preserve"> and</w:t>
      </w:r>
      <w:r w:rsidR="00572BB2">
        <w:rPr>
          <w:rFonts w:asciiTheme="minorHAnsi" w:hAnsiTheme="minorHAnsi" w:cstheme="minorHAnsi"/>
          <w:sz w:val="22"/>
          <w:szCs w:val="22"/>
          <w:lang w:val="en-GB"/>
        </w:rPr>
        <w:t xml:space="preserve"> inform the </w:t>
      </w:r>
      <w:r w:rsidR="00ED6D8C">
        <w:rPr>
          <w:rFonts w:asciiTheme="minorHAnsi" w:hAnsiTheme="minorHAnsi" w:cstheme="minorHAnsi"/>
          <w:sz w:val="22"/>
          <w:szCs w:val="22"/>
          <w:lang w:val="en-GB"/>
        </w:rPr>
        <w:t>public</w:t>
      </w:r>
      <w:r w:rsidR="00572BB2">
        <w:rPr>
          <w:rFonts w:asciiTheme="minorHAnsi" w:hAnsiTheme="minorHAnsi" w:cstheme="minorHAnsi"/>
          <w:sz w:val="22"/>
          <w:szCs w:val="22"/>
          <w:lang w:val="en-GB"/>
        </w:rPr>
        <w:t xml:space="preserve"> that the SWMP is being prepared and to elicit input on waste reduction and recycling programs. </w:t>
      </w:r>
      <w:r>
        <w:rPr>
          <w:rFonts w:asciiTheme="minorHAnsi" w:hAnsiTheme="minorHAnsi" w:cstheme="minorHAnsi"/>
          <w:sz w:val="22"/>
          <w:szCs w:val="22"/>
          <w:lang w:val="en-GB"/>
        </w:rPr>
        <w:t xml:space="preserve"> </w:t>
      </w:r>
      <w:r w:rsidR="00572BB2">
        <w:rPr>
          <w:rFonts w:asciiTheme="minorHAnsi" w:hAnsiTheme="minorHAnsi" w:cstheme="minorHAnsi"/>
          <w:sz w:val="22"/>
          <w:szCs w:val="22"/>
          <w:lang w:val="en-GB"/>
        </w:rPr>
        <w:t>It is important to note this is still at a high level</w:t>
      </w:r>
      <w:r w:rsidR="00F70666">
        <w:rPr>
          <w:rFonts w:asciiTheme="minorHAnsi" w:hAnsiTheme="minorHAnsi" w:cstheme="minorHAnsi"/>
          <w:sz w:val="22"/>
          <w:szCs w:val="22"/>
          <w:lang w:val="en-GB"/>
        </w:rPr>
        <w:t xml:space="preserve"> and there will be other times for input </w:t>
      </w:r>
      <w:r w:rsidR="00572BB2">
        <w:rPr>
          <w:rFonts w:asciiTheme="minorHAnsi" w:hAnsiTheme="minorHAnsi" w:cstheme="minorHAnsi"/>
          <w:sz w:val="22"/>
          <w:szCs w:val="22"/>
          <w:lang w:val="en-GB"/>
        </w:rPr>
        <w:t xml:space="preserve">as more details of specific actions </w:t>
      </w:r>
      <w:r w:rsidR="00F70666">
        <w:rPr>
          <w:rFonts w:asciiTheme="minorHAnsi" w:hAnsiTheme="minorHAnsi" w:cstheme="minorHAnsi"/>
          <w:sz w:val="22"/>
          <w:szCs w:val="22"/>
          <w:lang w:val="en-GB"/>
        </w:rPr>
        <w:t xml:space="preserve">are </w:t>
      </w:r>
      <w:r w:rsidR="00572BB2">
        <w:rPr>
          <w:rFonts w:asciiTheme="minorHAnsi" w:hAnsiTheme="minorHAnsi" w:cstheme="minorHAnsi"/>
          <w:sz w:val="22"/>
          <w:szCs w:val="22"/>
          <w:lang w:val="en-GB"/>
        </w:rPr>
        <w:t>recommended in the plan</w:t>
      </w:r>
      <w:r w:rsidR="00F70666">
        <w:rPr>
          <w:rFonts w:asciiTheme="minorHAnsi" w:hAnsiTheme="minorHAnsi" w:cstheme="minorHAnsi"/>
          <w:sz w:val="22"/>
          <w:szCs w:val="22"/>
          <w:lang w:val="en-GB"/>
        </w:rPr>
        <w:t xml:space="preserve">.  </w:t>
      </w:r>
    </w:p>
    <w:p w14:paraId="0EB9F4BF" w14:textId="77777777" w:rsidR="00F70666" w:rsidRDefault="00F70666" w:rsidP="00C40869">
      <w:pPr>
        <w:pStyle w:val="BodyText"/>
        <w:spacing w:after="0"/>
        <w:ind w:firstLine="720"/>
        <w:rPr>
          <w:rFonts w:asciiTheme="minorHAnsi" w:hAnsiTheme="minorHAnsi" w:cstheme="minorHAnsi"/>
          <w:sz w:val="22"/>
          <w:szCs w:val="22"/>
          <w:lang w:val="en-GB"/>
        </w:rPr>
      </w:pPr>
    </w:p>
    <w:p w14:paraId="7F831A65" w14:textId="21AB5022" w:rsidR="00892607" w:rsidRDefault="00F70666" w:rsidP="00C43770">
      <w:pPr>
        <w:pStyle w:val="BodyText"/>
        <w:spacing w:after="0"/>
        <w:ind w:left="720"/>
        <w:rPr>
          <w:rFonts w:asciiTheme="minorHAnsi" w:hAnsiTheme="minorHAnsi" w:cstheme="minorHAnsi"/>
          <w:sz w:val="22"/>
          <w:szCs w:val="22"/>
          <w:lang w:val="en-GB"/>
        </w:rPr>
      </w:pPr>
      <w:r w:rsidRPr="00A44B48">
        <w:rPr>
          <w:rFonts w:asciiTheme="minorHAnsi" w:hAnsiTheme="minorHAnsi" w:cstheme="minorHAnsi"/>
          <w:color w:val="0070C0"/>
          <w:sz w:val="22"/>
          <w:szCs w:val="22"/>
          <w:lang w:val="en-GB"/>
        </w:rPr>
        <w:t xml:space="preserve">Committee members agreed to proceed with the public meeting and prefer having it </w:t>
      </w:r>
      <w:r w:rsidR="00C43770" w:rsidRPr="00A44B48">
        <w:rPr>
          <w:rFonts w:asciiTheme="minorHAnsi" w:hAnsiTheme="minorHAnsi" w:cstheme="minorHAnsi"/>
          <w:color w:val="0070C0"/>
          <w:sz w:val="22"/>
          <w:szCs w:val="22"/>
          <w:lang w:val="en-GB"/>
        </w:rPr>
        <w:t>coincide with the next SWAC meeting on June 26</w:t>
      </w:r>
      <w:r w:rsidR="00C43770" w:rsidRPr="00A44B48">
        <w:rPr>
          <w:rFonts w:asciiTheme="minorHAnsi" w:hAnsiTheme="minorHAnsi" w:cstheme="minorHAnsi"/>
          <w:color w:val="0070C0"/>
          <w:sz w:val="22"/>
          <w:szCs w:val="22"/>
          <w:vertAlign w:val="superscript"/>
          <w:lang w:val="en-GB"/>
        </w:rPr>
        <w:t>th</w:t>
      </w:r>
      <w:r w:rsidR="00C43770" w:rsidRPr="00A44B48">
        <w:rPr>
          <w:rFonts w:asciiTheme="minorHAnsi" w:hAnsiTheme="minorHAnsi" w:cstheme="minorHAnsi"/>
          <w:color w:val="0070C0"/>
          <w:sz w:val="22"/>
          <w:szCs w:val="22"/>
          <w:lang w:val="en-GB"/>
        </w:rPr>
        <w:t xml:space="preserve"> (perhaps having the committee late afternoon followed by an early evening public meeting).  </w:t>
      </w:r>
      <w:r w:rsidR="00C43770">
        <w:rPr>
          <w:rFonts w:asciiTheme="minorHAnsi" w:hAnsiTheme="minorHAnsi" w:cstheme="minorHAnsi"/>
          <w:sz w:val="22"/>
          <w:szCs w:val="22"/>
          <w:lang w:val="en-GB"/>
        </w:rPr>
        <w:t>A</w:t>
      </w:r>
      <w:r w:rsidR="00892607">
        <w:rPr>
          <w:rFonts w:asciiTheme="minorHAnsi" w:hAnsiTheme="minorHAnsi" w:cstheme="minorHAnsi"/>
          <w:sz w:val="22"/>
          <w:szCs w:val="22"/>
          <w:lang w:val="en-GB"/>
        </w:rPr>
        <w:t xml:space="preserve"> few members will not be able to </w:t>
      </w:r>
      <w:r w:rsidR="00ED6D8C">
        <w:rPr>
          <w:rFonts w:asciiTheme="minorHAnsi" w:hAnsiTheme="minorHAnsi" w:cstheme="minorHAnsi"/>
          <w:sz w:val="22"/>
          <w:szCs w:val="22"/>
          <w:lang w:val="en-GB"/>
        </w:rPr>
        <w:t>attend.</w:t>
      </w:r>
      <w:r w:rsidR="00892607">
        <w:rPr>
          <w:rFonts w:asciiTheme="minorHAnsi" w:hAnsiTheme="minorHAnsi" w:cstheme="minorHAnsi"/>
          <w:sz w:val="22"/>
          <w:szCs w:val="22"/>
          <w:lang w:val="en-GB"/>
        </w:rPr>
        <w:t xml:space="preserve"> </w:t>
      </w:r>
      <w:r w:rsidR="00C43770">
        <w:rPr>
          <w:rFonts w:asciiTheme="minorHAnsi" w:hAnsiTheme="minorHAnsi" w:cstheme="minorHAnsi"/>
          <w:sz w:val="22"/>
          <w:szCs w:val="22"/>
          <w:lang w:val="en-GB"/>
        </w:rPr>
        <w:t xml:space="preserve"> </w:t>
      </w:r>
      <w:r w:rsidR="00892607">
        <w:rPr>
          <w:rFonts w:asciiTheme="minorHAnsi" w:hAnsiTheme="minorHAnsi" w:cstheme="minorHAnsi"/>
          <w:sz w:val="22"/>
          <w:szCs w:val="22"/>
          <w:lang w:val="en-GB"/>
        </w:rPr>
        <w:t xml:space="preserve">Doug indicated </w:t>
      </w:r>
      <w:r w:rsidR="00C43770">
        <w:rPr>
          <w:rFonts w:asciiTheme="minorHAnsi" w:hAnsiTheme="minorHAnsi" w:cstheme="minorHAnsi"/>
          <w:sz w:val="22"/>
          <w:szCs w:val="22"/>
          <w:lang w:val="en-GB"/>
        </w:rPr>
        <w:t>the consultants</w:t>
      </w:r>
      <w:r w:rsidR="00892607">
        <w:rPr>
          <w:rFonts w:asciiTheme="minorHAnsi" w:hAnsiTheme="minorHAnsi" w:cstheme="minorHAnsi"/>
          <w:sz w:val="22"/>
          <w:szCs w:val="22"/>
          <w:lang w:val="en-GB"/>
        </w:rPr>
        <w:t xml:space="preserve"> </w:t>
      </w:r>
      <w:r w:rsidR="00C43770">
        <w:rPr>
          <w:rFonts w:asciiTheme="minorHAnsi" w:hAnsiTheme="minorHAnsi" w:cstheme="minorHAnsi"/>
          <w:sz w:val="22"/>
          <w:szCs w:val="22"/>
          <w:lang w:val="en-GB"/>
        </w:rPr>
        <w:t>will</w:t>
      </w:r>
      <w:r w:rsidR="00892607">
        <w:rPr>
          <w:rFonts w:asciiTheme="minorHAnsi" w:hAnsiTheme="minorHAnsi" w:cstheme="minorHAnsi"/>
          <w:sz w:val="22"/>
          <w:szCs w:val="22"/>
          <w:lang w:val="en-GB"/>
        </w:rPr>
        <w:t xml:space="preserve"> look for optional dates. </w:t>
      </w:r>
    </w:p>
    <w:p w14:paraId="5AB5E2ED" w14:textId="77777777" w:rsidR="00D52D84" w:rsidRDefault="00D52D84" w:rsidP="00892607">
      <w:pPr>
        <w:pStyle w:val="BodyText"/>
        <w:spacing w:after="0"/>
        <w:ind w:left="720"/>
        <w:rPr>
          <w:rFonts w:asciiTheme="minorHAnsi" w:hAnsiTheme="minorHAnsi" w:cstheme="minorHAnsi"/>
          <w:sz w:val="22"/>
          <w:szCs w:val="22"/>
          <w:lang w:val="en-GB"/>
        </w:rPr>
      </w:pPr>
    </w:p>
    <w:p w14:paraId="05BECAE6" w14:textId="77777777" w:rsidR="00D52D84" w:rsidRDefault="00D52D84" w:rsidP="00D52D84">
      <w:pPr>
        <w:pStyle w:val="ListParagraph"/>
        <w:numPr>
          <w:ilvl w:val="0"/>
          <w:numId w:val="17"/>
        </w:numPr>
        <w:rPr>
          <w:rFonts w:asciiTheme="minorHAnsi" w:hAnsiTheme="minorHAnsi" w:cstheme="minorHAnsi"/>
          <w:sz w:val="22"/>
          <w:szCs w:val="22"/>
        </w:rPr>
      </w:pPr>
      <w:r w:rsidRPr="0064434F">
        <w:rPr>
          <w:rFonts w:asciiTheme="minorHAnsi" w:hAnsiTheme="minorHAnsi" w:cstheme="minorHAnsi"/>
          <w:sz w:val="22"/>
          <w:szCs w:val="22"/>
        </w:rPr>
        <w:t xml:space="preserve">Next SWAC:  </w:t>
      </w:r>
    </w:p>
    <w:p w14:paraId="037A9F51" w14:textId="3A20056A" w:rsidR="00D52D84" w:rsidRDefault="00D52D84" w:rsidP="00D52D84">
      <w:pPr>
        <w:pStyle w:val="ListParagraph"/>
        <w:rPr>
          <w:rFonts w:asciiTheme="minorHAnsi" w:hAnsiTheme="minorHAnsi" w:cstheme="minorHAnsi"/>
          <w:sz w:val="22"/>
          <w:szCs w:val="22"/>
        </w:rPr>
      </w:pPr>
      <w:r w:rsidRPr="0064434F">
        <w:rPr>
          <w:rFonts w:asciiTheme="minorHAnsi" w:hAnsiTheme="minorHAnsi" w:cstheme="minorHAnsi"/>
          <w:sz w:val="22"/>
          <w:szCs w:val="22"/>
        </w:rPr>
        <w:t>June 26</w:t>
      </w:r>
      <w:r w:rsidRPr="0064434F">
        <w:rPr>
          <w:rFonts w:asciiTheme="minorHAnsi" w:hAnsiTheme="minorHAnsi" w:cstheme="minorHAnsi"/>
          <w:sz w:val="22"/>
          <w:szCs w:val="22"/>
          <w:vertAlign w:val="superscript"/>
        </w:rPr>
        <w:t>th</w:t>
      </w:r>
      <w:r w:rsidRPr="0064434F">
        <w:rPr>
          <w:rFonts w:asciiTheme="minorHAnsi" w:hAnsiTheme="minorHAnsi" w:cstheme="minorHAnsi"/>
          <w:sz w:val="22"/>
          <w:szCs w:val="22"/>
        </w:rPr>
        <w:t xml:space="preserve"> Chapter 5 </w:t>
      </w:r>
      <w:r>
        <w:rPr>
          <w:rFonts w:asciiTheme="minorHAnsi" w:hAnsiTheme="minorHAnsi" w:cstheme="minorHAnsi"/>
          <w:sz w:val="22"/>
          <w:szCs w:val="22"/>
        </w:rPr>
        <w:t xml:space="preserve">– </w:t>
      </w:r>
      <w:r w:rsidRPr="0064434F">
        <w:rPr>
          <w:rFonts w:asciiTheme="minorHAnsi" w:hAnsiTheme="minorHAnsi" w:cstheme="minorHAnsi"/>
          <w:sz w:val="22"/>
          <w:szCs w:val="22"/>
        </w:rPr>
        <w:t xml:space="preserve">Transfer Stations </w:t>
      </w:r>
    </w:p>
    <w:p w14:paraId="123E9E07" w14:textId="709CB610" w:rsidR="00D52D84" w:rsidRPr="0064434F" w:rsidRDefault="00D52D84" w:rsidP="00D52D84">
      <w:pPr>
        <w:pStyle w:val="ListParagraph"/>
        <w:rPr>
          <w:rFonts w:asciiTheme="minorHAnsi" w:hAnsiTheme="minorHAnsi" w:cstheme="minorHAnsi"/>
          <w:sz w:val="22"/>
          <w:szCs w:val="22"/>
        </w:rPr>
      </w:pPr>
      <w:r w:rsidRPr="0064434F">
        <w:rPr>
          <w:rFonts w:asciiTheme="minorHAnsi" w:hAnsiTheme="minorHAnsi" w:cstheme="minorHAnsi"/>
          <w:sz w:val="22"/>
          <w:szCs w:val="22"/>
        </w:rPr>
        <w:t>July 24</w:t>
      </w:r>
      <w:r w:rsidRPr="0064434F">
        <w:rPr>
          <w:rFonts w:asciiTheme="minorHAnsi" w:hAnsiTheme="minorHAnsi" w:cstheme="minorHAnsi"/>
          <w:sz w:val="22"/>
          <w:szCs w:val="22"/>
          <w:vertAlign w:val="superscript"/>
        </w:rPr>
        <w:t>th</w:t>
      </w:r>
      <w:r w:rsidRPr="0064434F">
        <w:rPr>
          <w:rFonts w:asciiTheme="minorHAnsi" w:hAnsiTheme="minorHAnsi" w:cstheme="minorHAnsi"/>
          <w:sz w:val="22"/>
          <w:szCs w:val="22"/>
        </w:rPr>
        <w:t xml:space="preserve"> Chapter 6 </w:t>
      </w:r>
      <w:r>
        <w:rPr>
          <w:rFonts w:asciiTheme="minorHAnsi" w:hAnsiTheme="minorHAnsi" w:cstheme="minorHAnsi"/>
          <w:sz w:val="22"/>
          <w:szCs w:val="22"/>
        </w:rPr>
        <w:t>–</w:t>
      </w:r>
      <w:r w:rsidRPr="0064434F">
        <w:rPr>
          <w:rFonts w:asciiTheme="minorHAnsi" w:hAnsiTheme="minorHAnsi" w:cstheme="minorHAnsi"/>
          <w:sz w:val="22"/>
          <w:szCs w:val="22"/>
        </w:rPr>
        <w:t xml:space="preserve"> Disposal Alternatives (1</w:t>
      </w:r>
      <w:r w:rsidRPr="006D601F">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Pr="0064434F">
        <w:rPr>
          <w:rFonts w:asciiTheme="minorHAnsi" w:hAnsiTheme="minorHAnsi" w:cstheme="minorHAnsi"/>
          <w:sz w:val="22"/>
          <w:szCs w:val="22"/>
        </w:rPr>
        <w:t>meeting)</w:t>
      </w:r>
    </w:p>
    <w:p w14:paraId="6A2176EF" w14:textId="2749B06A" w:rsidR="002C682C" w:rsidRDefault="00D52D84" w:rsidP="00D52D84">
      <w:pPr>
        <w:pStyle w:val="ListParagraph"/>
        <w:ind w:left="360" w:firstLine="360"/>
        <w:rPr>
          <w:rFonts w:asciiTheme="minorHAnsi" w:hAnsiTheme="minorHAnsi" w:cstheme="minorHAnsi"/>
          <w:sz w:val="22"/>
          <w:szCs w:val="22"/>
        </w:rPr>
      </w:pPr>
      <w:r>
        <w:rPr>
          <w:rFonts w:asciiTheme="minorHAnsi" w:hAnsiTheme="minorHAnsi" w:cstheme="minorHAnsi"/>
          <w:sz w:val="22"/>
          <w:szCs w:val="22"/>
        </w:rPr>
        <w:t>September public meeting on Disposal</w:t>
      </w:r>
    </w:p>
    <w:p w14:paraId="51019425" w14:textId="67531C79" w:rsidR="00D52D84" w:rsidRDefault="00D52D84" w:rsidP="00D52D84">
      <w:pPr>
        <w:pStyle w:val="ListParagraph"/>
        <w:ind w:left="360" w:firstLine="360"/>
        <w:rPr>
          <w:rFonts w:asciiTheme="minorHAnsi" w:hAnsiTheme="minorHAnsi" w:cstheme="minorHAnsi"/>
          <w:sz w:val="22"/>
          <w:szCs w:val="22"/>
        </w:rPr>
      </w:pPr>
    </w:p>
    <w:p w14:paraId="7256239E" w14:textId="65D80352" w:rsidR="00D52D84" w:rsidRPr="00D52D84" w:rsidRDefault="00D52D84" w:rsidP="00D52D84">
      <w:pPr>
        <w:pStyle w:val="ListParagraph"/>
        <w:numPr>
          <w:ilvl w:val="0"/>
          <w:numId w:val="9"/>
        </w:numPr>
        <w:rPr>
          <w:rFonts w:asciiTheme="minorHAnsi" w:hAnsiTheme="minorHAnsi" w:cstheme="minorHAnsi"/>
          <w:b/>
          <w:color w:val="000000" w:themeColor="text1"/>
          <w:sz w:val="22"/>
          <w:szCs w:val="22"/>
        </w:rPr>
      </w:pPr>
      <w:r w:rsidRPr="00D52D84">
        <w:rPr>
          <w:rFonts w:asciiTheme="minorHAnsi" w:hAnsiTheme="minorHAnsi" w:cstheme="minorHAnsi"/>
          <w:b/>
          <w:color w:val="000000" w:themeColor="text1"/>
          <w:sz w:val="22"/>
          <w:szCs w:val="22"/>
        </w:rPr>
        <w:t>Public Comments</w:t>
      </w:r>
    </w:p>
    <w:p w14:paraId="6DA14893" w14:textId="76B6BC3E" w:rsidR="00D52D84" w:rsidRPr="00D52D84" w:rsidRDefault="00D52D84" w:rsidP="00D52D84">
      <w:pPr>
        <w:pStyle w:val="ListParagraph"/>
        <w:numPr>
          <w:ilvl w:val="0"/>
          <w:numId w:val="10"/>
        </w:numPr>
        <w:rPr>
          <w:rFonts w:asciiTheme="minorHAnsi" w:hAnsiTheme="minorHAnsi" w:cstheme="minorHAnsi"/>
          <w:color w:val="000000" w:themeColor="text1"/>
          <w:sz w:val="22"/>
          <w:szCs w:val="22"/>
        </w:rPr>
      </w:pPr>
      <w:r w:rsidRPr="00D52D84">
        <w:rPr>
          <w:rFonts w:asciiTheme="minorHAnsi" w:hAnsiTheme="minorHAnsi" w:cstheme="minorHAnsi"/>
          <w:color w:val="000000" w:themeColor="text1"/>
          <w:sz w:val="22"/>
          <w:szCs w:val="22"/>
        </w:rPr>
        <w:t>The Environmental Center started working with 200 residential households who are weighing their food waste so high level estimates can be made using this information.</w:t>
      </w:r>
    </w:p>
    <w:p w14:paraId="5F6A2A0F" w14:textId="77777777" w:rsidR="00D52D84" w:rsidRPr="00D52D84" w:rsidRDefault="00D52D84" w:rsidP="00D52D84">
      <w:pPr>
        <w:rPr>
          <w:rFonts w:asciiTheme="minorHAnsi" w:hAnsiTheme="minorHAnsi" w:cstheme="minorHAnsi"/>
          <w:color w:val="000000" w:themeColor="text1"/>
          <w:sz w:val="22"/>
          <w:szCs w:val="22"/>
        </w:rPr>
      </w:pPr>
    </w:p>
    <w:p w14:paraId="06DC68A1" w14:textId="77777777" w:rsidR="00D52D84" w:rsidRPr="00D52D84" w:rsidRDefault="00D52D84" w:rsidP="00D52D84">
      <w:pPr>
        <w:pStyle w:val="ListParagraph"/>
        <w:numPr>
          <w:ilvl w:val="0"/>
          <w:numId w:val="9"/>
        </w:numPr>
        <w:rPr>
          <w:rFonts w:asciiTheme="minorHAnsi" w:hAnsiTheme="minorHAnsi" w:cstheme="minorHAnsi"/>
          <w:color w:val="000000" w:themeColor="text1"/>
          <w:sz w:val="22"/>
          <w:szCs w:val="22"/>
        </w:rPr>
      </w:pPr>
      <w:r w:rsidRPr="00D52D84">
        <w:rPr>
          <w:rFonts w:asciiTheme="minorHAnsi" w:hAnsiTheme="minorHAnsi" w:cstheme="minorHAnsi"/>
          <w:b/>
          <w:color w:val="000000" w:themeColor="text1"/>
          <w:sz w:val="22"/>
          <w:szCs w:val="22"/>
        </w:rPr>
        <w:t>Next Meeting:</w:t>
      </w:r>
      <w:r w:rsidRPr="00D52D84">
        <w:rPr>
          <w:rFonts w:asciiTheme="minorHAnsi" w:hAnsiTheme="minorHAnsi" w:cstheme="minorHAnsi"/>
          <w:color w:val="000000" w:themeColor="text1"/>
          <w:sz w:val="22"/>
          <w:szCs w:val="22"/>
        </w:rPr>
        <w:t xml:space="preserve">  SWAC Advisory Group meetings will be held the 4</w:t>
      </w:r>
      <w:r w:rsidRPr="00D52D84">
        <w:rPr>
          <w:rFonts w:asciiTheme="minorHAnsi" w:hAnsiTheme="minorHAnsi" w:cstheme="minorHAnsi"/>
          <w:color w:val="000000" w:themeColor="text1"/>
          <w:sz w:val="22"/>
          <w:szCs w:val="22"/>
          <w:vertAlign w:val="superscript"/>
        </w:rPr>
        <w:t>th</w:t>
      </w:r>
      <w:r w:rsidRPr="00D52D84">
        <w:rPr>
          <w:rFonts w:asciiTheme="minorHAnsi" w:hAnsiTheme="minorHAnsi" w:cstheme="minorHAnsi"/>
          <w:color w:val="000000" w:themeColor="text1"/>
          <w:sz w:val="22"/>
          <w:szCs w:val="22"/>
        </w:rPr>
        <w:t xml:space="preserve"> Tuesday of each month at the Deschutes Services Building (1300 NW Wall St., Bend, OR 97703) from 1:30 p.m. – 3:30 p.m.  Public meetings will be held in the evening.  The next Solid Waste Advisory Committee meeting is </w:t>
      </w:r>
      <w:r w:rsidRPr="00D52D84">
        <w:rPr>
          <w:rFonts w:asciiTheme="minorHAnsi" w:hAnsiTheme="minorHAnsi" w:cstheme="minorHAnsi"/>
          <w:b/>
          <w:color w:val="000000" w:themeColor="text1"/>
          <w:sz w:val="22"/>
          <w:szCs w:val="22"/>
        </w:rPr>
        <w:t>June 26, 2018 1:30 p.m. – 3:30 p.m.</w:t>
      </w:r>
    </w:p>
    <w:p w14:paraId="50A6A089" w14:textId="77777777" w:rsidR="00D52D84" w:rsidRPr="002A453E" w:rsidRDefault="00D52D84" w:rsidP="00D52D84">
      <w:pPr>
        <w:rPr>
          <w:rFonts w:asciiTheme="minorHAnsi" w:hAnsiTheme="minorHAnsi" w:cstheme="minorHAnsi"/>
          <w:b/>
          <w:sz w:val="22"/>
          <w:szCs w:val="22"/>
        </w:rPr>
      </w:pPr>
    </w:p>
    <w:p w14:paraId="2975EE20" w14:textId="411D9A64" w:rsidR="0029002E" w:rsidRPr="00D52D84" w:rsidRDefault="00D52D84" w:rsidP="00D52D84">
      <w:pPr>
        <w:pStyle w:val="ListParagraph"/>
        <w:ind w:left="360"/>
        <w:rPr>
          <w:rFonts w:asciiTheme="minorHAnsi" w:hAnsiTheme="minorHAnsi" w:cstheme="minorHAnsi"/>
          <w:sz w:val="22"/>
          <w:szCs w:val="22"/>
        </w:rPr>
      </w:pPr>
      <w:r w:rsidRPr="00CE4316">
        <w:rPr>
          <w:rFonts w:asciiTheme="minorHAnsi" w:hAnsiTheme="minorHAnsi" w:cstheme="minorHAnsi"/>
          <w:b/>
          <w:sz w:val="22"/>
          <w:szCs w:val="22"/>
        </w:rPr>
        <w:t>Meeting Adjourned</w:t>
      </w:r>
      <w:r>
        <w:rPr>
          <w:rFonts w:asciiTheme="minorHAnsi" w:hAnsiTheme="minorHAnsi" w:cstheme="minorHAnsi"/>
          <w:sz w:val="22"/>
          <w:szCs w:val="22"/>
        </w:rPr>
        <w:t>:  3:20 p.m.</w:t>
      </w:r>
    </w:p>
    <w:sectPr w:rsidR="0029002E" w:rsidRPr="00D52D84"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8F04" w14:textId="77777777" w:rsidR="00827DB8" w:rsidRDefault="00827DB8" w:rsidP="00EA0C89">
      <w:r>
        <w:separator/>
      </w:r>
    </w:p>
  </w:endnote>
  <w:endnote w:type="continuationSeparator" w:id="0">
    <w:p w14:paraId="25785AFF" w14:textId="77777777" w:rsidR="00827DB8" w:rsidRDefault="00827DB8"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1BDD6501" w:rsidR="0012492C" w:rsidRPr="00CB0BC5" w:rsidRDefault="0012492C">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24308C">
      <w:rPr>
        <w:rFonts w:asciiTheme="minorHAnsi" w:hAnsiTheme="minorHAnsi" w:cstheme="minorHAnsi"/>
        <w:noProof/>
        <w:color w:val="808080" w:themeColor="background1" w:themeShade="80"/>
        <w:sz w:val="22"/>
        <w:szCs w:val="22"/>
      </w:rPr>
      <w:t>3</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8739" w14:textId="77777777" w:rsidR="00827DB8" w:rsidRDefault="00827DB8" w:rsidP="00EA0C89">
      <w:r>
        <w:separator/>
      </w:r>
    </w:p>
  </w:footnote>
  <w:footnote w:type="continuationSeparator" w:id="0">
    <w:p w14:paraId="42179BE9" w14:textId="77777777" w:rsidR="00827DB8" w:rsidRDefault="00827DB8"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5E1"/>
    <w:multiLevelType w:val="hybridMultilevel"/>
    <w:tmpl w:val="A8E4A334"/>
    <w:lvl w:ilvl="0" w:tplc="ED26807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34FB"/>
    <w:multiLevelType w:val="hybridMultilevel"/>
    <w:tmpl w:val="55842648"/>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A4516"/>
    <w:multiLevelType w:val="hybridMultilevel"/>
    <w:tmpl w:val="4C4ED1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46CC9"/>
    <w:multiLevelType w:val="hybridMultilevel"/>
    <w:tmpl w:val="41B2A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26E32"/>
    <w:multiLevelType w:val="hybridMultilevel"/>
    <w:tmpl w:val="9590285C"/>
    <w:lvl w:ilvl="0" w:tplc="0409000F">
      <w:start w:val="1"/>
      <w:numFmt w:val="decimal"/>
      <w:lvlText w:val="%1."/>
      <w:lvlJc w:val="left"/>
      <w:pPr>
        <w:ind w:left="720" w:hanging="360"/>
      </w:pPr>
    </w:lvl>
    <w:lvl w:ilvl="1" w:tplc="D0BC3A9C">
      <w:start w:val="1"/>
      <w:numFmt w:val="decimal"/>
      <w:lvlText w:val="%2."/>
      <w:lvlJc w:val="left"/>
      <w:pPr>
        <w:ind w:left="1440" w:hanging="360"/>
      </w:pPr>
      <w:rPr>
        <w:rFonts w:asciiTheme="minorHAnsi" w:eastAsiaTheme="minorEastAsia" w:hAnsi="Calibr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E4D8E"/>
    <w:multiLevelType w:val="hybridMultilevel"/>
    <w:tmpl w:val="CF126C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402BC"/>
    <w:multiLevelType w:val="hybridMultilevel"/>
    <w:tmpl w:val="39D89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E7AA6"/>
    <w:multiLevelType w:val="hybridMultilevel"/>
    <w:tmpl w:val="0DFE06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7233E68"/>
    <w:multiLevelType w:val="hybridMultilevel"/>
    <w:tmpl w:val="1D52246E"/>
    <w:lvl w:ilvl="0" w:tplc="BDA01D0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30313"/>
    <w:multiLevelType w:val="hybridMultilevel"/>
    <w:tmpl w:val="3974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E0832"/>
    <w:multiLevelType w:val="hybridMultilevel"/>
    <w:tmpl w:val="D7904424"/>
    <w:lvl w:ilvl="0" w:tplc="FCC84E4A">
      <w:start w:val="3"/>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647DA7"/>
    <w:multiLevelType w:val="hybridMultilevel"/>
    <w:tmpl w:val="B13E0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46273"/>
    <w:multiLevelType w:val="hybridMultilevel"/>
    <w:tmpl w:val="DB2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05F90"/>
    <w:multiLevelType w:val="multilevel"/>
    <w:tmpl w:val="22BAA2FA"/>
    <w:lvl w:ilvl="0">
      <w:start w:val="1"/>
      <w:numFmt w:val="decimal"/>
      <w:lvlText w:val="%1."/>
      <w:lvlJc w:val="left"/>
      <w:pPr>
        <w:tabs>
          <w:tab w:val="num" w:pos="360"/>
        </w:tabs>
        <w:ind w:left="360" w:hanging="360"/>
      </w:pPr>
      <w:rPr>
        <w:rFonts w:hint="default"/>
        <w:b/>
        <w:i w:val="0"/>
        <w:color w:val="auto"/>
        <w:sz w:val="24"/>
        <w:szCs w:val="24"/>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cs="Courier New" w:hint="default"/>
        <w:color w:val="auto"/>
      </w:rPr>
    </w:lvl>
    <w:lvl w:ilvl="4">
      <w:start w:val="1"/>
      <w:numFmt w:val="bullet"/>
      <w:lvlText w:val=""/>
      <w:lvlJc w:val="left"/>
      <w:pPr>
        <w:tabs>
          <w:tab w:val="num" w:pos="1800"/>
        </w:tabs>
        <w:ind w:left="1800" w:hanging="360"/>
      </w:pPr>
      <w:rPr>
        <w:rFonts w:ascii="Symbol" w:hAnsi="Symbol" w:hint="default"/>
        <w:b w:val="0"/>
      </w:rPr>
    </w:lvl>
    <w:lvl w:ilvl="5">
      <w:start w:val="1"/>
      <w:numFmt w:val="bullet"/>
      <w:lvlText w:val=""/>
      <w:lvlJc w:val="left"/>
      <w:pPr>
        <w:tabs>
          <w:tab w:val="num" w:pos="2160"/>
        </w:tabs>
        <w:ind w:left="2160" w:hanging="360"/>
      </w:pPr>
      <w:rPr>
        <w:rFonts w:ascii="Symbol" w:hAnsi="Symbol" w:hint="default"/>
      </w:rPr>
    </w:lvl>
    <w:lvl w:ilvl="6">
      <w:start w:val="1"/>
      <w:numFmt w:val="bullet"/>
      <w:lvlText w:val="o"/>
      <w:lvlJc w:val="left"/>
      <w:pPr>
        <w:tabs>
          <w:tab w:val="num" w:pos="2520"/>
        </w:tabs>
        <w:ind w:left="2520" w:hanging="360"/>
      </w:pPr>
      <w:rPr>
        <w:rFonts w:ascii="Courier New" w:hAnsi="Courier New" w:cs="Courier New"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F97797"/>
    <w:multiLevelType w:val="hybridMultilevel"/>
    <w:tmpl w:val="27A41A1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EF5E1A"/>
    <w:multiLevelType w:val="hybridMultilevel"/>
    <w:tmpl w:val="10B076EC"/>
    <w:lvl w:ilvl="0" w:tplc="CBB6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906BCE"/>
    <w:multiLevelType w:val="hybridMultilevel"/>
    <w:tmpl w:val="1D5CC29E"/>
    <w:lvl w:ilvl="0" w:tplc="B3C88F90">
      <w:start w:val="4"/>
      <w:numFmt w:val="decimal"/>
      <w:lvlText w:val="%1."/>
      <w:lvlJc w:val="left"/>
      <w:pPr>
        <w:tabs>
          <w:tab w:val="num" w:pos="720"/>
        </w:tabs>
        <w:ind w:left="720" w:hanging="360"/>
      </w:pPr>
    </w:lvl>
    <w:lvl w:ilvl="1" w:tplc="2316735C" w:tentative="1">
      <w:start w:val="1"/>
      <w:numFmt w:val="decimal"/>
      <w:lvlText w:val="%2."/>
      <w:lvlJc w:val="left"/>
      <w:pPr>
        <w:tabs>
          <w:tab w:val="num" w:pos="1440"/>
        </w:tabs>
        <w:ind w:left="1440" w:hanging="360"/>
      </w:pPr>
    </w:lvl>
    <w:lvl w:ilvl="2" w:tplc="F28EE634">
      <w:start w:val="332"/>
      <w:numFmt w:val="bullet"/>
      <w:lvlText w:val="•"/>
      <w:lvlJc w:val="left"/>
      <w:pPr>
        <w:tabs>
          <w:tab w:val="num" w:pos="2160"/>
        </w:tabs>
        <w:ind w:left="2160" w:hanging="360"/>
      </w:pPr>
      <w:rPr>
        <w:rFonts w:ascii="Arial" w:hAnsi="Arial" w:hint="default"/>
      </w:rPr>
    </w:lvl>
    <w:lvl w:ilvl="3" w:tplc="E9AE3F3C" w:tentative="1">
      <w:start w:val="1"/>
      <w:numFmt w:val="decimal"/>
      <w:lvlText w:val="%4."/>
      <w:lvlJc w:val="left"/>
      <w:pPr>
        <w:tabs>
          <w:tab w:val="num" w:pos="2880"/>
        </w:tabs>
        <w:ind w:left="2880" w:hanging="360"/>
      </w:pPr>
    </w:lvl>
    <w:lvl w:ilvl="4" w:tplc="721E6800" w:tentative="1">
      <w:start w:val="1"/>
      <w:numFmt w:val="decimal"/>
      <w:lvlText w:val="%5."/>
      <w:lvlJc w:val="left"/>
      <w:pPr>
        <w:tabs>
          <w:tab w:val="num" w:pos="3600"/>
        </w:tabs>
        <w:ind w:left="3600" w:hanging="360"/>
      </w:pPr>
    </w:lvl>
    <w:lvl w:ilvl="5" w:tplc="4AC4A27E" w:tentative="1">
      <w:start w:val="1"/>
      <w:numFmt w:val="decimal"/>
      <w:lvlText w:val="%6."/>
      <w:lvlJc w:val="left"/>
      <w:pPr>
        <w:tabs>
          <w:tab w:val="num" w:pos="4320"/>
        </w:tabs>
        <w:ind w:left="4320" w:hanging="360"/>
      </w:pPr>
    </w:lvl>
    <w:lvl w:ilvl="6" w:tplc="3AB231F4" w:tentative="1">
      <w:start w:val="1"/>
      <w:numFmt w:val="decimal"/>
      <w:lvlText w:val="%7."/>
      <w:lvlJc w:val="left"/>
      <w:pPr>
        <w:tabs>
          <w:tab w:val="num" w:pos="5040"/>
        </w:tabs>
        <w:ind w:left="5040" w:hanging="360"/>
      </w:pPr>
    </w:lvl>
    <w:lvl w:ilvl="7" w:tplc="B8DED1E4" w:tentative="1">
      <w:start w:val="1"/>
      <w:numFmt w:val="decimal"/>
      <w:lvlText w:val="%8."/>
      <w:lvlJc w:val="left"/>
      <w:pPr>
        <w:tabs>
          <w:tab w:val="num" w:pos="5760"/>
        </w:tabs>
        <w:ind w:left="5760" w:hanging="360"/>
      </w:pPr>
    </w:lvl>
    <w:lvl w:ilvl="8" w:tplc="8D101F50" w:tentative="1">
      <w:start w:val="1"/>
      <w:numFmt w:val="decimal"/>
      <w:lvlText w:val="%9."/>
      <w:lvlJc w:val="left"/>
      <w:pPr>
        <w:tabs>
          <w:tab w:val="num" w:pos="6480"/>
        </w:tabs>
        <w:ind w:left="6480" w:hanging="360"/>
      </w:pPr>
    </w:lvl>
  </w:abstractNum>
  <w:num w:numId="1">
    <w:abstractNumId w:val="13"/>
  </w:num>
  <w:num w:numId="2">
    <w:abstractNumId w:val="16"/>
  </w:num>
  <w:num w:numId="3">
    <w:abstractNumId w:val="4"/>
  </w:num>
  <w:num w:numId="4">
    <w:abstractNumId w:val="15"/>
  </w:num>
  <w:num w:numId="5">
    <w:abstractNumId w:val="7"/>
  </w:num>
  <w:num w:numId="6">
    <w:abstractNumId w:val="3"/>
  </w:num>
  <w:num w:numId="7">
    <w:abstractNumId w:val="14"/>
  </w:num>
  <w:num w:numId="8">
    <w:abstractNumId w:val="2"/>
  </w:num>
  <w:num w:numId="9">
    <w:abstractNumId w:val="1"/>
  </w:num>
  <w:num w:numId="10">
    <w:abstractNumId w:val="10"/>
  </w:num>
  <w:num w:numId="11">
    <w:abstractNumId w:val="6"/>
  </w:num>
  <w:num w:numId="12">
    <w:abstractNumId w:val="5"/>
  </w:num>
  <w:num w:numId="13">
    <w:abstractNumId w:val="9"/>
  </w:num>
  <w:num w:numId="14">
    <w:abstractNumId w:val="12"/>
  </w:num>
  <w:num w:numId="15">
    <w:abstractNumId w:val="8"/>
  </w:num>
  <w:num w:numId="16">
    <w:abstractNumId w:val="0"/>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0676"/>
    <w:rsid w:val="00014F77"/>
    <w:rsid w:val="00021CA2"/>
    <w:rsid w:val="0002414C"/>
    <w:rsid w:val="000253C7"/>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CC0"/>
    <w:rsid w:val="00047D2C"/>
    <w:rsid w:val="0005185E"/>
    <w:rsid w:val="0005327E"/>
    <w:rsid w:val="00053C2B"/>
    <w:rsid w:val="00057F11"/>
    <w:rsid w:val="000612B4"/>
    <w:rsid w:val="00063DCD"/>
    <w:rsid w:val="00064794"/>
    <w:rsid w:val="00066452"/>
    <w:rsid w:val="00066C6C"/>
    <w:rsid w:val="00067033"/>
    <w:rsid w:val="00072CB0"/>
    <w:rsid w:val="00075BB0"/>
    <w:rsid w:val="00076934"/>
    <w:rsid w:val="00080D35"/>
    <w:rsid w:val="00081307"/>
    <w:rsid w:val="00081E95"/>
    <w:rsid w:val="00083C45"/>
    <w:rsid w:val="000879F6"/>
    <w:rsid w:val="000907CC"/>
    <w:rsid w:val="00093B1E"/>
    <w:rsid w:val="00097562"/>
    <w:rsid w:val="000A02AD"/>
    <w:rsid w:val="000A1A3E"/>
    <w:rsid w:val="000A4678"/>
    <w:rsid w:val="000A5FE2"/>
    <w:rsid w:val="000A792D"/>
    <w:rsid w:val="000B1305"/>
    <w:rsid w:val="000B35A5"/>
    <w:rsid w:val="000B43B1"/>
    <w:rsid w:val="000B6BFF"/>
    <w:rsid w:val="000C0A36"/>
    <w:rsid w:val="000C2296"/>
    <w:rsid w:val="000C55B1"/>
    <w:rsid w:val="000D007B"/>
    <w:rsid w:val="000D12F1"/>
    <w:rsid w:val="000E1D6F"/>
    <w:rsid w:val="000E4374"/>
    <w:rsid w:val="000F0B9B"/>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92C"/>
    <w:rsid w:val="00124F0B"/>
    <w:rsid w:val="00137D08"/>
    <w:rsid w:val="0014161B"/>
    <w:rsid w:val="00142FE2"/>
    <w:rsid w:val="00143826"/>
    <w:rsid w:val="001455A6"/>
    <w:rsid w:val="00145E9D"/>
    <w:rsid w:val="00146FC6"/>
    <w:rsid w:val="00151355"/>
    <w:rsid w:val="00152BAC"/>
    <w:rsid w:val="00154421"/>
    <w:rsid w:val="00155703"/>
    <w:rsid w:val="001579B7"/>
    <w:rsid w:val="0016327D"/>
    <w:rsid w:val="00164795"/>
    <w:rsid w:val="001656E3"/>
    <w:rsid w:val="00166BC1"/>
    <w:rsid w:val="0017110D"/>
    <w:rsid w:val="00171BFC"/>
    <w:rsid w:val="00171CAB"/>
    <w:rsid w:val="001722E6"/>
    <w:rsid w:val="00174B47"/>
    <w:rsid w:val="001764D1"/>
    <w:rsid w:val="00176EE4"/>
    <w:rsid w:val="001802A7"/>
    <w:rsid w:val="0018056B"/>
    <w:rsid w:val="00183E35"/>
    <w:rsid w:val="00190626"/>
    <w:rsid w:val="001910E6"/>
    <w:rsid w:val="00191E2A"/>
    <w:rsid w:val="00194E75"/>
    <w:rsid w:val="00196294"/>
    <w:rsid w:val="001A04F9"/>
    <w:rsid w:val="001A192E"/>
    <w:rsid w:val="001A26F4"/>
    <w:rsid w:val="001A49B7"/>
    <w:rsid w:val="001A5966"/>
    <w:rsid w:val="001A5B05"/>
    <w:rsid w:val="001B1162"/>
    <w:rsid w:val="001C1F8A"/>
    <w:rsid w:val="001C35EE"/>
    <w:rsid w:val="001C58A3"/>
    <w:rsid w:val="001C62E9"/>
    <w:rsid w:val="001C799A"/>
    <w:rsid w:val="001D1330"/>
    <w:rsid w:val="001D5ADF"/>
    <w:rsid w:val="001D66D4"/>
    <w:rsid w:val="001E067D"/>
    <w:rsid w:val="001E4820"/>
    <w:rsid w:val="001F012F"/>
    <w:rsid w:val="002002DF"/>
    <w:rsid w:val="00200D04"/>
    <w:rsid w:val="00204B19"/>
    <w:rsid w:val="0020735E"/>
    <w:rsid w:val="00207889"/>
    <w:rsid w:val="00210623"/>
    <w:rsid w:val="00214F7D"/>
    <w:rsid w:val="0021772F"/>
    <w:rsid w:val="0022272D"/>
    <w:rsid w:val="002240B6"/>
    <w:rsid w:val="00225741"/>
    <w:rsid w:val="002259F7"/>
    <w:rsid w:val="00226D76"/>
    <w:rsid w:val="00231AF5"/>
    <w:rsid w:val="002427AA"/>
    <w:rsid w:val="00243058"/>
    <w:rsid w:val="0024308C"/>
    <w:rsid w:val="002460B8"/>
    <w:rsid w:val="00246E2D"/>
    <w:rsid w:val="002478A2"/>
    <w:rsid w:val="00256179"/>
    <w:rsid w:val="00267456"/>
    <w:rsid w:val="0026795A"/>
    <w:rsid w:val="00270ACD"/>
    <w:rsid w:val="00272728"/>
    <w:rsid w:val="00273470"/>
    <w:rsid w:val="002777A8"/>
    <w:rsid w:val="00284112"/>
    <w:rsid w:val="00284D6C"/>
    <w:rsid w:val="0028522B"/>
    <w:rsid w:val="002869EF"/>
    <w:rsid w:val="0029002E"/>
    <w:rsid w:val="0029110D"/>
    <w:rsid w:val="0029488B"/>
    <w:rsid w:val="00296E65"/>
    <w:rsid w:val="002A080C"/>
    <w:rsid w:val="002A318B"/>
    <w:rsid w:val="002A4A1C"/>
    <w:rsid w:val="002C04C3"/>
    <w:rsid w:val="002C682C"/>
    <w:rsid w:val="002D0F22"/>
    <w:rsid w:val="002D1F32"/>
    <w:rsid w:val="002D2B77"/>
    <w:rsid w:val="002D4FE5"/>
    <w:rsid w:val="002D51D8"/>
    <w:rsid w:val="002E3E0C"/>
    <w:rsid w:val="002E6015"/>
    <w:rsid w:val="002F0743"/>
    <w:rsid w:val="002F1C60"/>
    <w:rsid w:val="002F24AA"/>
    <w:rsid w:val="002F4D94"/>
    <w:rsid w:val="00304585"/>
    <w:rsid w:val="0031246F"/>
    <w:rsid w:val="0031295F"/>
    <w:rsid w:val="003212C7"/>
    <w:rsid w:val="003223D4"/>
    <w:rsid w:val="00322D49"/>
    <w:rsid w:val="003241A7"/>
    <w:rsid w:val="00324805"/>
    <w:rsid w:val="00325534"/>
    <w:rsid w:val="00330013"/>
    <w:rsid w:val="00330519"/>
    <w:rsid w:val="003351E5"/>
    <w:rsid w:val="0034197A"/>
    <w:rsid w:val="0034457F"/>
    <w:rsid w:val="0034482B"/>
    <w:rsid w:val="00344EC2"/>
    <w:rsid w:val="0034527F"/>
    <w:rsid w:val="003514B8"/>
    <w:rsid w:val="00351EAE"/>
    <w:rsid w:val="003538DA"/>
    <w:rsid w:val="00354AEB"/>
    <w:rsid w:val="00363AD5"/>
    <w:rsid w:val="00367395"/>
    <w:rsid w:val="00367CEA"/>
    <w:rsid w:val="0037077D"/>
    <w:rsid w:val="00371C94"/>
    <w:rsid w:val="00380B9B"/>
    <w:rsid w:val="0038169D"/>
    <w:rsid w:val="00383E1E"/>
    <w:rsid w:val="00384790"/>
    <w:rsid w:val="00390B2B"/>
    <w:rsid w:val="003913EC"/>
    <w:rsid w:val="00392AE2"/>
    <w:rsid w:val="003A7086"/>
    <w:rsid w:val="003A7DA8"/>
    <w:rsid w:val="003B3EC1"/>
    <w:rsid w:val="003B3F92"/>
    <w:rsid w:val="003B4FA4"/>
    <w:rsid w:val="003B7329"/>
    <w:rsid w:val="003B75D8"/>
    <w:rsid w:val="003C0D87"/>
    <w:rsid w:val="003C1A6B"/>
    <w:rsid w:val="003C44FC"/>
    <w:rsid w:val="003C5252"/>
    <w:rsid w:val="003C5C30"/>
    <w:rsid w:val="003C6469"/>
    <w:rsid w:val="003D128E"/>
    <w:rsid w:val="003D50B5"/>
    <w:rsid w:val="003D68DA"/>
    <w:rsid w:val="003E0009"/>
    <w:rsid w:val="003E0A89"/>
    <w:rsid w:val="003E1EB4"/>
    <w:rsid w:val="003F0AA0"/>
    <w:rsid w:val="003F263E"/>
    <w:rsid w:val="003F6BCA"/>
    <w:rsid w:val="00401C53"/>
    <w:rsid w:val="004030A4"/>
    <w:rsid w:val="00405F45"/>
    <w:rsid w:val="00406FAF"/>
    <w:rsid w:val="00411AF0"/>
    <w:rsid w:val="00413637"/>
    <w:rsid w:val="00417918"/>
    <w:rsid w:val="00423C6B"/>
    <w:rsid w:val="00427C08"/>
    <w:rsid w:val="0043230B"/>
    <w:rsid w:val="00435F45"/>
    <w:rsid w:val="004425CD"/>
    <w:rsid w:val="004459EE"/>
    <w:rsid w:val="004530D6"/>
    <w:rsid w:val="00461A8C"/>
    <w:rsid w:val="00462C57"/>
    <w:rsid w:val="004670DF"/>
    <w:rsid w:val="00471FFD"/>
    <w:rsid w:val="00472D6A"/>
    <w:rsid w:val="00481B29"/>
    <w:rsid w:val="00483098"/>
    <w:rsid w:val="0048414C"/>
    <w:rsid w:val="00484D74"/>
    <w:rsid w:val="0048659F"/>
    <w:rsid w:val="00494B75"/>
    <w:rsid w:val="004970EB"/>
    <w:rsid w:val="004A02F7"/>
    <w:rsid w:val="004A059B"/>
    <w:rsid w:val="004A3669"/>
    <w:rsid w:val="004A503C"/>
    <w:rsid w:val="004B2B77"/>
    <w:rsid w:val="004B518A"/>
    <w:rsid w:val="004B74FC"/>
    <w:rsid w:val="004C334C"/>
    <w:rsid w:val="004C66B2"/>
    <w:rsid w:val="004D16E0"/>
    <w:rsid w:val="004D18C9"/>
    <w:rsid w:val="004D1959"/>
    <w:rsid w:val="004D247D"/>
    <w:rsid w:val="004D3C25"/>
    <w:rsid w:val="004E0704"/>
    <w:rsid w:val="004E12ED"/>
    <w:rsid w:val="004E4FE5"/>
    <w:rsid w:val="004E5C07"/>
    <w:rsid w:val="004F25DF"/>
    <w:rsid w:val="004F292A"/>
    <w:rsid w:val="004F2CE2"/>
    <w:rsid w:val="004F36FC"/>
    <w:rsid w:val="004F5953"/>
    <w:rsid w:val="005010A2"/>
    <w:rsid w:val="005042D7"/>
    <w:rsid w:val="0050433F"/>
    <w:rsid w:val="0050465D"/>
    <w:rsid w:val="00504E46"/>
    <w:rsid w:val="0050506F"/>
    <w:rsid w:val="005073FB"/>
    <w:rsid w:val="0051097C"/>
    <w:rsid w:val="00515690"/>
    <w:rsid w:val="00517CF4"/>
    <w:rsid w:val="005200CB"/>
    <w:rsid w:val="00521C4F"/>
    <w:rsid w:val="00523505"/>
    <w:rsid w:val="00525D3E"/>
    <w:rsid w:val="005314EA"/>
    <w:rsid w:val="00531F20"/>
    <w:rsid w:val="00532702"/>
    <w:rsid w:val="00540F08"/>
    <w:rsid w:val="005432A0"/>
    <w:rsid w:val="0054426D"/>
    <w:rsid w:val="00546E26"/>
    <w:rsid w:val="00550348"/>
    <w:rsid w:val="00550827"/>
    <w:rsid w:val="00553AAE"/>
    <w:rsid w:val="005601EC"/>
    <w:rsid w:val="00560A4D"/>
    <w:rsid w:val="005614C2"/>
    <w:rsid w:val="00562FAC"/>
    <w:rsid w:val="0056474E"/>
    <w:rsid w:val="00571934"/>
    <w:rsid w:val="005722C7"/>
    <w:rsid w:val="00572BB2"/>
    <w:rsid w:val="0057537B"/>
    <w:rsid w:val="005762B2"/>
    <w:rsid w:val="00581BA7"/>
    <w:rsid w:val="00583A95"/>
    <w:rsid w:val="00584106"/>
    <w:rsid w:val="005923A3"/>
    <w:rsid w:val="00597E9C"/>
    <w:rsid w:val="005A0586"/>
    <w:rsid w:val="005A3077"/>
    <w:rsid w:val="005A3A75"/>
    <w:rsid w:val="005A6741"/>
    <w:rsid w:val="005C19FE"/>
    <w:rsid w:val="005C1CE8"/>
    <w:rsid w:val="005C430C"/>
    <w:rsid w:val="005C433E"/>
    <w:rsid w:val="005C4596"/>
    <w:rsid w:val="005D17D0"/>
    <w:rsid w:val="005D1C65"/>
    <w:rsid w:val="005D27B1"/>
    <w:rsid w:val="005D2B06"/>
    <w:rsid w:val="005D7571"/>
    <w:rsid w:val="005E1B29"/>
    <w:rsid w:val="005E56E3"/>
    <w:rsid w:val="005F11C5"/>
    <w:rsid w:val="00600A0E"/>
    <w:rsid w:val="00600F0F"/>
    <w:rsid w:val="00601B4E"/>
    <w:rsid w:val="00603C63"/>
    <w:rsid w:val="006045B9"/>
    <w:rsid w:val="00613BC9"/>
    <w:rsid w:val="00615F59"/>
    <w:rsid w:val="006173C2"/>
    <w:rsid w:val="00622660"/>
    <w:rsid w:val="00624C7F"/>
    <w:rsid w:val="006303C6"/>
    <w:rsid w:val="00643F47"/>
    <w:rsid w:val="006447BD"/>
    <w:rsid w:val="00644BF1"/>
    <w:rsid w:val="00645243"/>
    <w:rsid w:val="006474E6"/>
    <w:rsid w:val="006478F6"/>
    <w:rsid w:val="00652107"/>
    <w:rsid w:val="006531DB"/>
    <w:rsid w:val="00656531"/>
    <w:rsid w:val="00656E45"/>
    <w:rsid w:val="00665AD9"/>
    <w:rsid w:val="00665B28"/>
    <w:rsid w:val="00675D87"/>
    <w:rsid w:val="00680A57"/>
    <w:rsid w:val="00690D4C"/>
    <w:rsid w:val="006911A7"/>
    <w:rsid w:val="00692611"/>
    <w:rsid w:val="006934EB"/>
    <w:rsid w:val="00694B54"/>
    <w:rsid w:val="006A00BC"/>
    <w:rsid w:val="006A0DC0"/>
    <w:rsid w:val="006A46A3"/>
    <w:rsid w:val="006B12CA"/>
    <w:rsid w:val="006B28BA"/>
    <w:rsid w:val="006B3791"/>
    <w:rsid w:val="006B3BFD"/>
    <w:rsid w:val="006C1696"/>
    <w:rsid w:val="006C57C1"/>
    <w:rsid w:val="006C6480"/>
    <w:rsid w:val="006D55B0"/>
    <w:rsid w:val="006D6136"/>
    <w:rsid w:val="006D67FE"/>
    <w:rsid w:val="006E262D"/>
    <w:rsid w:val="006F0173"/>
    <w:rsid w:val="006F0BE6"/>
    <w:rsid w:val="006F0D57"/>
    <w:rsid w:val="006F1ABE"/>
    <w:rsid w:val="006F55E6"/>
    <w:rsid w:val="006F68C7"/>
    <w:rsid w:val="00700129"/>
    <w:rsid w:val="0070286F"/>
    <w:rsid w:val="00704942"/>
    <w:rsid w:val="00704B2F"/>
    <w:rsid w:val="00704CBD"/>
    <w:rsid w:val="00710228"/>
    <w:rsid w:val="00710FA6"/>
    <w:rsid w:val="00712701"/>
    <w:rsid w:val="0071289A"/>
    <w:rsid w:val="00712B56"/>
    <w:rsid w:val="007146EA"/>
    <w:rsid w:val="00721293"/>
    <w:rsid w:val="00725B77"/>
    <w:rsid w:val="00726CF4"/>
    <w:rsid w:val="007303C2"/>
    <w:rsid w:val="00746B82"/>
    <w:rsid w:val="007524A7"/>
    <w:rsid w:val="0075252A"/>
    <w:rsid w:val="007548B6"/>
    <w:rsid w:val="00757D34"/>
    <w:rsid w:val="0076043C"/>
    <w:rsid w:val="00761F3E"/>
    <w:rsid w:val="007627FA"/>
    <w:rsid w:val="00771123"/>
    <w:rsid w:val="00771DD6"/>
    <w:rsid w:val="00774330"/>
    <w:rsid w:val="007919DE"/>
    <w:rsid w:val="007A01A2"/>
    <w:rsid w:val="007A025C"/>
    <w:rsid w:val="007A2586"/>
    <w:rsid w:val="007A2D15"/>
    <w:rsid w:val="007A31B0"/>
    <w:rsid w:val="007A4F18"/>
    <w:rsid w:val="007B1959"/>
    <w:rsid w:val="007B399D"/>
    <w:rsid w:val="007C0612"/>
    <w:rsid w:val="007C0E37"/>
    <w:rsid w:val="007C3BFB"/>
    <w:rsid w:val="007D0DB6"/>
    <w:rsid w:val="007E165E"/>
    <w:rsid w:val="007E1702"/>
    <w:rsid w:val="007E20F5"/>
    <w:rsid w:val="007E271D"/>
    <w:rsid w:val="007E553E"/>
    <w:rsid w:val="007E7545"/>
    <w:rsid w:val="007F082A"/>
    <w:rsid w:val="00800F57"/>
    <w:rsid w:val="00803D35"/>
    <w:rsid w:val="00803F26"/>
    <w:rsid w:val="00804188"/>
    <w:rsid w:val="00807B62"/>
    <w:rsid w:val="00820788"/>
    <w:rsid w:val="00820C09"/>
    <w:rsid w:val="00821F8C"/>
    <w:rsid w:val="008251D1"/>
    <w:rsid w:val="008258B9"/>
    <w:rsid w:val="00825A79"/>
    <w:rsid w:val="00827DB8"/>
    <w:rsid w:val="00831D42"/>
    <w:rsid w:val="00832904"/>
    <w:rsid w:val="0083616F"/>
    <w:rsid w:val="008415AE"/>
    <w:rsid w:val="00845364"/>
    <w:rsid w:val="0084584D"/>
    <w:rsid w:val="00846EDA"/>
    <w:rsid w:val="00851B63"/>
    <w:rsid w:val="00861971"/>
    <w:rsid w:val="00863C6B"/>
    <w:rsid w:val="008650BD"/>
    <w:rsid w:val="00865DCD"/>
    <w:rsid w:val="00872BA9"/>
    <w:rsid w:val="00886145"/>
    <w:rsid w:val="008873E5"/>
    <w:rsid w:val="008914D4"/>
    <w:rsid w:val="00892607"/>
    <w:rsid w:val="008A0B03"/>
    <w:rsid w:val="008A1B1C"/>
    <w:rsid w:val="008A5C17"/>
    <w:rsid w:val="008A6EE0"/>
    <w:rsid w:val="008B67DB"/>
    <w:rsid w:val="008B68E1"/>
    <w:rsid w:val="008C17A2"/>
    <w:rsid w:val="008C31ED"/>
    <w:rsid w:val="008C6159"/>
    <w:rsid w:val="008C7E44"/>
    <w:rsid w:val="008D1269"/>
    <w:rsid w:val="008D2B9F"/>
    <w:rsid w:val="008D32B4"/>
    <w:rsid w:val="008D382A"/>
    <w:rsid w:val="008D702F"/>
    <w:rsid w:val="008D7056"/>
    <w:rsid w:val="008D714C"/>
    <w:rsid w:val="008D7680"/>
    <w:rsid w:val="008D78BC"/>
    <w:rsid w:val="008E19BD"/>
    <w:rsid w:val="008E20E5"/>
    <w:rsid w:val="008E2EDA"/>
    <w:rsid w:val="008F489A"/>
    <w:rsid w:val="008F7ABA"/>
    <w:rsid w:val="0090075E"/>
    <w:rsid w:val="009048D6"/>
    <w:rsid w:val="009134A2"/>
    <w:rsid w:val="0091734D"/>
    <w:rsid w:val="009206EB"/>
    <w:rsid w:val="0092357B"/>
    <w:rsid w:val="00925F0B"/>
    <w:rsid w:val="00931AD8"/>
    <w:rsid w:val="009324D3"/>
    <w:rsid w:val="0093396D"/>
    <w:rsid w:val="009351D8"/>
    <w:rsid w:val="009360B1"/>
    <w:rsid w:val="009363AE"/>
    <w:rsid w:val="009366F0"/>
    <w:rsid w:val="00944AD4"/>
    <w:rsid w:val="00945883"/>
    <w:rsid w:val="0094681B"/>
    <w:rsid w:val="00956A7E"/>
    <w:rsid w:val="00956DB1"/>
    <w:rsid w:val="009637DF"/>
    <w:rsid w:val="009638AA"/>
    <w:rsid w:val="009708EF"/>
    <w:rsid w:val="009752A2"/>
    <w:rsid w:val="009752E0"/>
    <w:rsid w:val="00983508"/>
    <w:rsid w:val="009900BD"/>
    <w:rsid w:val="00990FDC"/>
    <w:rsid w:val="00991449"/>
    <w:rsid w:val="00991FC5"/>
    <w:rsid w:val="0099630B"/>
    <w:rsid w:val="009A08BC"/>
    <w:rsid w:val="009A164B"/>
    <w:rsid w:val="009A292C"/>
    <w:rsid w:val="009A6D73"/>
    <w:rsid w:val="009B0124"/>
    <w:rsid w:val="009B0915"/>
    <w:rsid w:val="009B1085"/>
    <w:rsid w:val="009B365D"/>
    <w:rsid w:val="009B494D"/>
    <w:rsid w:val="009C0BDE"/>
    <w:rsid w:val="009C16B4"/>
    <w:rsid w:val="009C1DB3"/>
    <w:rsid w:val="009C279B"/>
    <w:rsid w:val="009C2CC4"/>
    <w:rsid w:val="009C6B10"/>
    <w:rsid w:val="009D0B8A"/>
    <w:rsid w:val="009D1DBD"/>
    <w:rsid w:val="009D22F0"/>
    <w:rsid w:val="009D46F4"/>
    <w:rsid w:val="009D4F0A"/>
    <w:rsid w:val="009E0CA8"/>
    <w:rsid w:val="009E2BDE"/>
    <w:rsid w:val="009E725F"/>
    <w:rsid w:val="009F3611"/>
    <w:rsid w:val="009F3BF2"/>
    <w:rsid w:val="009F3F33"/>
    <w:rsid w:val="009F4563"/>
    <w:rsid w:val="009F5F03"/>
    <w:rsid w:val="009F62A6"/>
    <w:rsid w:val="00A0392A"/>
    <w:rsid w:val="00A05666"/>
    <w:rsid w:val="00A10CE9"/>
    <w:rsid w:val="00A1226E"/>
    <w:rsid w:val="00A15253"/>
    <w:rsid w:val="00A24E1F"/>
    <w:rsid w:val="00A25504"/>
    <w:rsid w:val="00A3143B"/>
    <w:rsid w:val="00A31CB2"/>
    <w:rsid w:val="00A40935"/>
    <w:rsid w:val="00A44B48"/>
    <w:rsid w:val="00A45091"/>
    <w:rsid w:val="00A50AC1"/>
    <w:rsid w:val="00A515B9"/>
    <w:rsid w:val="00A52225"/>
    <w:rsid w:val="00A524B9"/>
    <w:rsid w:val="00A54CDD"/>
    <w:rsid w:val="00A55841"/>
    <w:rsid w:val="00A57AB7"/>
    <w:rsid w:val="00A602FE"/>
    <w:rsid w:val="00A61E41"/>
    <w:rsid w:val="00A63BD2"/>
    <w:rsid w:val="00A6600B"/>
    <w:rsid w:val="00A66205"/>
    <w:rsid w:val="00A73DD0"/>
    <w:rsid w:val="00A7514B"/>
    <w:rsid w:val="00A752CA"/>
    <w:rsid w:val="00A75B02"/>
    <w:rsid w:val="00A75FAE"/>
    <w:rsid w:val="00A77F52"/>
    <w:rsid w:val="00A811BE"/>
    <w:rsid w:val="00A82611"/>
    <w:rsid w:val="00A86E2F"/>
    <w:rsid w:val="00A91810"/>
    <w:rsid w:val="00A96B7F"/>
    <w:rsid w:val="00A96EC8"/>
    <w:rsid w:val="00AA096D"/>
    <w:rsid w:val="00AA11A4"/>
    <w:rsid w:val="00AA138B"/>
    <w:rsid w:val="00AA35FF"/>
    <w:rsid w:val="00AA4397"/>
    <w:rsid w:val="00AA7B59"/>
    <w:rsid w:val="00AB124D"/>
    <w:rsid w:val="00AB62E1"/>
    <w:rsid w:val="00AC0E2A"/>
    <w:rsid w:val="00AC478D"/>
    <w:rsid w:val="00AD24BC"/>
    <w:rsid w:val="00AD3274"/>
    <w:rsid w:val="00AE2269"/>
    <w:rsid w:val="00AE31C0"/>
    <w:rsid w:val="00AE3EC6"/>
    <w:rsid w:val="00AE5A0B"/>
    <w:rsid w:val="00AE6CAB"/>
    <w:rsid w:val="00AF659A"/>
    <w:rsid w:val="00B04ECE"/>
    <w:rsid w:val="00B054DA"/>
    <w:rsid w:val="00B07F0B"/>
    <w:rsid w:val="00B10EE5"/>
    <w:rsid w:val="00B1282F"/>
    <w:rsid w:val="00B16AE1"/>
    <w:rsid w:val="00B21A2C"/>
    <w:rsid w:val="00B21ACF"/>
    <w:rsid w:val="00B27D2D"/>
    <w:rsid w:val="00B329F7"/>
    <w:rsid w:val="00B42B45"/>
    <w:rsid w:val="00B4433B"/>
    <w:rsid w:val="00B449C7"/>
    <w:rsid w:val="00B501C9"/>
    <w:rsid w:val="00B55056"/>
    <w:rsid w:val="00B5538E"/>
    <w:rsid w:val="00B55593"/>
    <w:rsid w:val="00B57CED"/>
    <w:rsid w:val="00B60655"/>
    <w:rsid w:val="00B638E7"/>
    <w:rsid w:val="00B65759"/>
    <w:rsid w:val="00B66032"/>
    <w:rsid w:val="00B72278"/>
    <w:rsid w:val="00B724C4"/>
    <w:rsid w:val="00B74408"/>
    <w:rsid w:val="00B74E76"/>
    <w:rsid w:val="00B85D9E"/>
    <w:rsid w:val="00B910E6"/>
    <w:rsid w:val="00B9142D"/>
    <w:rsid w:val="00B91AB9"/>
    <w:rsid w:val="00B9426D"/>
    <w:rsid w:val="00B973C8"/>
    <w:rsid w:val="00BA1825"/>
    <w:rsid w:val="00BA263D"/>
    <w:rsid w:val="00BA38F0"/>
    <w:rsid w:val="00BB022A"/>
    <w:rsid w:val="00BB2FF9"/>
    <w:rsid w:val="00BB35EF"/>
    <w:rsid w:val="00BB4098"/>
    <w:rsid w:val="00BC3C98"/>
    <w:rsid w:val="00BC3FDA"/>
    <w:rsid w:val="00BC7BD7"/>
    <w:rsid w:val="00BD0CCE"/>
    <w:rsid w:val="00BD13D8"/>
    <w:rsid w:val="00BD22A3"/>
    <w:rsid w:val="00BD5905"/>
    <w:rsid w:val="00BD5F7B"/>
    <w:rsid w:val="00BE2646"/>
    <w:rsid w:val="00BE62AA"/>
    <w:rsid w:val="00BE7A9C"/>
    <w:rsid w:val="00BF123E"/>
    <w:rsid w:val="00C05AB1"/>
    <w:rsid w:val="00C129A5"/>
    <w:rsid w:val="00C2153F"/>
    <w:rsid w:val="00C21EFE"/>
    <w:rsid w:val="00C227B7"/>
    <w:rsid w:val="00C258E1"/>
    <w:rsid w:val="00C26B45"/>
    <w:rsid w:val="00C31BE8"/>
    <w:rsid w:val="00C35153"/>
    <w:rsid w:val="00C37037"/>
    <w:rsid w:val="00C40869"/>
    <w:rsid w:val="00C40F3D"/>
    <w:rsid w:val="00C4132E"/>
    <w:rsid w:val="00C4136D"/>
    <w:rsid w:val="00C415B3"/>
    <w:rsid w:val="00C42920"/>
    <w:rsid w:val="00C43770"/>
    <w:rsid w:val="00C44240"/>
    <w:rsid w:val="00C45FCB"/>
    <w:rsid w:val="00C475AB"/>
    <w:rsid w:val="00C64C11"/>
    <w:rsid w:val="00C66EF5"/>
    <w:rsid w:val="00C670A5"/>
    <w:rsid w:val="00C73493"/>
    <w:rsid w:val="00C73D67"/>
    <w:rsid w:val="00C774D0"/>
    <w:rsid w:val="00C80767"/>
    <w:rsid w:val="00C82CEC"/>
    <w:rsid w:val="00C83486"/>
    <w:rsid w:val="00C846CA"/>
    <w:rsid w:val="00C8547B"/>
    <w:rsid w:val="00C9477B"/>
    <w:rsid w:val="00C95065"/>
    <w:rsid w:val="00CB0BC5"/>
    <w:rsid w:val="00CC0798"/>
    <w:rsid w:val="00CC3764"/>
    <w:rsid w:val="00CD5E91"/>
    <w:rsid w:val="00CD7DC6"/>
    <w:rsid w:val="00CE4316"/>
    <w:rsid w:val="00CE4C4B"/>
    <w:rsid w:val="00CE5364"/>
    <w:rsid w:val="00CE57C7"/>
    <w:rsid w:val="00CF1B32"/>
    <w:rsid w:val="00CF52F8"/>
    <w:rsid w:val="00CF6BFE"/>
    <w:rsid w:val="00CF6EA2"/>
    <w:rsid w:val="00D00A12"/>
    <w:rsid w:val="00D04831"/>
    <w:rsid w:val="00D053ED"/>
    <w:rsid w:val="00D0550B"/>
    <w:rsid w:val="00D06506"/>
    <w:rsid w:val="00D10436"/>
    <w:rsid w:val="00D16986"/>
    <w:rsid w:val="00D20A49"/>
    <w:rsid w:val="00D2150F"/>
    <w:rsid w:val="00D24AA0"/>
    <w:rsid w:val="00D34D8F"/>
    <w:rsid w:val="00D41E19"/>
    <w:rsid w:val="00D44670"/>
    <w:rsid w:val="00D4768D"/>
    <w:rsid w:val="00D50950"/>
    <w:rsid w:val="00D517E0"/>
    <w:rsid w:val="00D52C78"/>
    <w:rsid w:val="00D52D84"/>
    <w:rsid w:val="00D53736"/>
    <w:rsid w:val="00D55A86"/>
    <w:rsid w:val="00D56600"/>
    <w:rsid w:val="00D569F1"/>
    <w:rsid w:val="00D6533B"/>
    <w:rsid w:val="00D66668"/>
    <w:rsid w:val="00D70102"/>
    <w:rsid w:val="00D71AD6"/>
    <w:rsid w:val="00D804C0"/>
    <w:rsid w:val="00D81290"/>
    <w:rsid w:val="00D81A4E"/>
    <w:rsid w:val="00D871A2"/>
    <w:rsid w:val="00D902E9"/>
    <w:rsid w:val="00D930AA"/>
    <w:rsid w:val="00D96945"/>
    <w:rsid w:val="00D97A0B"/>
    <w:rsid w:val="00DA0195"/>
    <w:rsid w:val="00DA19A0"/>
    <w:rsid w:val="00DA1B1C"/>
    <w:rsid w:val="00DA3ABF"/>
    <w:rsid w:val="00DA4799"/>
    <w:rsid w:val="00DB12AA"/>
    <w:rsid w:val="00DB2D7D"/>
    <w:rsid w:val="00DB5B39"/>
    <w:rsid w:val="00DB645D"/>
    <w:rsid w:val="00DB64BE"/>
    <w:rsid w:val="00DB6830"/>
    <w:rsid w:val="00DB7381"/>
    <w:rsid w:val="00DB786B"/>
    <w:rsid w:val="00DD047F"/>
    <w:rsid w:val="00DD16AE"/>
    <w:rsid w:val="00DD1743"/>
    <w:rsid w:val="00DD423A"/>
    <w:rsid w:val="00DD52F2"/>
    <w:rsid w:val="00DD61EF"/>
    <w:rsid w:val="00DE0150"/>
    <w:rsid w:val="00DE5CFA"/>
    <w:rsid w:val="00DE5E07"/>
    <w:rsid w:val="00DF259A"/>
    <w:rsid w:val="00DF3714"/>
    <w:rsid w:val="00DF49AD"/>
    <w:rsid w:val="00DF5720"/>
    <w:rsid w:val="00E0139B"/>
    <w:rsid w:val="00E07D98"/>
    <w:rsid w:val="00E1697C"/>
    <w:rsid w:val="00E175FC"/>
    <w:rsid w:val="00E239C4"/>
    <w:rsid w:val="00E24A66"/>
    <w:rsid w:val="00E30879"/>
    <w:rsid w:val="00E35116"/>
    <w:rsid w:val="00E402DF"/>
    <w:rsid w:val="00E42133"/>
    <w:rsid w:val="00E43A8E"/>
    <w:rsid w:val="00E43B93"/>
    <w:rsid w:val="00E43E42"/>
    <w:rsid w:val="00E46F09"/>
    <w:rsid w:val="00E47A66"/>
    <w:rsid w:val="00E5019C"/>
    <w:rsid w:val="00E51304"/>
    <w:rsid w:val="00E523EB"/>
    <w:rsid w:val="00E54416"/>
    <w:rsid w:val="00E576EB"/>
    <w:rsid w:val="00E6229C"/>
    <w:rsid w:val="00E628F7"/>
    <w:rsid w:val="00E6348A"/>
    <w:rsid w:val="00E63875"/>
    <w:rsid w:val="00E6424C"/>
    <w:rsid w:val="00E642CF"/>
    <w:rsid w:val="00E64353"/>
    <w:rsid w:val="00E6566A"/>
    <w:rsid w:val="00E66513"/>
    <w:rsid w:val="00E66E6C"/>
    <w:rsid w:val="00E66FDD"/>
    <w:rsid w:val="00E67E70"/>
    <w:rsid w:val="00E73F61"/>
    <w:rsid w:val="00E82D47"/>
    <w:rsid w:val="00E84094"/>
    <w:rsid w:val="00E84EED"/>
    <w:rsid w:val="00E93244"/>
    <w:rsid w:val="00EA0C89"/>
    <w:rsid w:val="00EA428B"/>
    <w:rsid w:val="00EA57A7"/>
    <w:rsid w:val="00EB6DD3"/>
    <w:rsid w:val="00EB6F0A"/>
    <w:rsid w:val="00EC2D57"/>
    <w:rsid w:val="00EC67DA"/>
    <w:rsid w:val="00EC6950"/>
    <w:rsid w:val="00ED145E"/>
    <w:rsid w:val="00ED1D26"/>
    <w:rsid w:val="00ED418C"/>
    <w:rsid w:val="00ED527A"/>
    <w:rsid w:val="00ED6D8C"/>
    <w:rsid w:val="00EE062E"/>
    <w:rsid w:val="00EF3FC9"/>
    <w:rsid w:val="00EF3FCB"/>
    <w:rsid w:val="00EF5200"/>
    <w:rsid w:val="00EF619C"/>
    <w:rsid w:val="00EF6E76"/>
    <w:rsid w:val="00EF71E1"/>
    <w:rsid w:val="00F03882"/>
    <w:rsid w:val="00F048E4"/>
    <w:rsid w:val="00F0640A"/>
    <w:rsid w:val="00F071C7"/>
    <w:rsid w:val="00F07C55"/>
    <w:rsid w:val="00F117A3"/>
    <w:rsid w:val="00F121E2"/>
    <w:rsid w:val="00F24C6D"/>
    <w:rsid w:val="00F26331"/>
    <w:rsid w:val="00F2701F"/>
    <w:rsid w:val="00F309F1"/>
    <w:rsid w:val="00F31AF4"/>
    <w:rsid w:val="00F37CF5"/>
    <w:rsid w:val="00F411E8"/>
    <w:rsid w:val="00F43FE8"/>
    <w:rsid w:val="00F4581A"/>
    <w:rsid w:val="00F47933"/>
    <w:rsid w:val="00F561DC"/>
    <w:rsid w:val="00F56457"/>
    <w:rsid w:val="00F61B7B"/>
    <w:rsid w:val="00F669B1"/>
    <w:rsid w:val="00F70666"/>
    <w:rsid w:val="00F7079F"/>
    <w:rsid w:val="00F70E02"/>
    <w:rsid w:val="00F71167"/>
    <w:rsid w:val="00F72048"/>
    <w:rsid w:val="00F73CE5"/>
    <w:rsid w:val="00F743E4"/>
    <w:rsid w:val="00F76365"/>
    <w:rsid w:val="00F77D57"/>
    <w:rsid w:val="00F8059F"/>
    <w:rsid w:val="00F81C7C"/>
    <w:rsid w:val="00F94A19"/>
    <w:rsid w:val="00F94E05"/>
    <w:rsid w:val="00F96959"/>
    <w:rsid w:val="00F970F6"/>
    <w:rsid w:val="00FA18B9"/>
    <w:rsid w:val="00FA780C"/>
    <w:rsid w:val="00FB11C4"/>
    <w:rsid w:val="00FB1728"/>
    <w:rsid w:val="00FC285C"/>
    <w:rsid w:val="00FC3716"/>
    <w:rsid w:val="00FC5EBF"/>
    <w:rsid w:val="00FC6802"/>
    <w:rsid w:val="00FD004D"/>
    <w:rsid w:val="00FD17BE"/>
    <w:rsid w:val="00FD1C74"/>
    <w:rsid w:val="00FD262F"/>
    <w:rsid w:val="00FD2F36"/>
    <w:rsid w:val="00FD3B96"/>
    <w:rsid w:val="00FD432F"/>
    <w:rsid w:val="00FD609F"/>
    <w:rsid w:val="00FD6517"/>
    <w:rsid w:val="00FD7B0F"/>
    <w:rsid w:val="00FE265D"/>
    <w:rsid w:val="00FE3A8C"/>
    <w:rsid w:val="00FE5068"/>
    <w:rsid w:val="00FE5AF1"/>
    <w:rsid w:val="00FE5F8D"/>
    <w:rsid w:val="00FE60A0"/>
    <w:rsid w:val="00FE6770"/>
    <w:rsid w:val="00FE7B7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101D7"/>
  <w15:docId w15:val="{1B4A1268-39E3-4191-A2E6-D9CAB54A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692">
      <w:bodyDiv w:val="1"/>
      <w:marLeft w:val="0"/>
      <w:marRight w:val="0"/>
      <w:marTop w:val="0"/>
      <w:marBottom w:val="0"/>
      <w:divBdr>
        <w:top w:val="none" w:sz="0" w:space="0" w:color="auto"/>
        <w:left w:val="none" w:sz="0" w:space="0" w:color="auto"/>
        <w:bottom w:val="none" w:sz="0" w:space="0" w:color="auto"/>
        <w:right w:val="none" w:sz="0" w:space="0" w:color="auto"/>
      </w:divBdr>
      <w:divsChild>
        <w:div w:id="267130142">
          <w:marLeft w:val="1987"/>
          <w:marRight w:val="0"/>
          <w:marTop w:val="0"/>
          <w:marBottom w:val="0"/>
          <w:divBdr>
            <w:top w:val="none" w:sz="0" w:space="0" w:color="auto"/>
            <w:left w:val="none" w:sz="0" w:space="0" w:color="auto"/>
            <w:bottom w:val="none" w:sz="0" w:space="0" w:color="auto"/>
            <w:right w:val="none" w:sz="0" w:space="0" w:color="auto"/>
          </w:divBdr>
        </w:div>
        <w:div w:id="1756510686">
          <w:marLeft w:val="1987"/>
          <w:marRight w:val="0"/>
          <w:marTop w:val="0"/>
          <w:marBottom w:val="0"/>
          <w:divBdr>
            <w:top w:val="none" w:sz="0" w:space="0" w:color="auto"/>
            <w:left w:val="none" w:sz="0" w:space="0" w:color="auto"/>
            <w:bottom w:val="none" w:sz="0" w:space="0" w:color="auto"/>
            <w:right w:val="none" w:sz="0" w:space="0" w:color="auto"/>
          </w:divBdr>
        </w:div>
        <w:div w:id="1602450236">
          <w:marLeft w:val="1987"/>
          <w:marRight w:val="0"/>
          <w:marTop w:val="0"/>
          <w:marBottom w:val="0"/>
          <w:divBdr>
            <w:top w:val="none" w:sz="0" w:space="0" w:color="auto"/>
            <w:left w:val="none" w:sz="0" w:space="0" w:color="auto"/>
            <w:bottom w:val="none" w:sz="0" w:space="0" w:color="auto"/>
            <w:right w:val="none" w:sz="0" w:space="0" w:color="auto"/>
          </w:divBdr>
        </w:div>
        <w:div w:id="1301155928">
          <w:marLeft w:val="1987"/>
          <w:marRight w:val="0"/>
          <w:marTop w:val="0"/>
          <w:marBottom w:val="0"/>
          <w:divBdr>
            <w:top w:val="none" w:sz="0" w:space="0" w:color="auto"/>
            <w:left w:val="none" w:sz="0" w:space="0" w:color="auto"/>
            <w:bottom w:val="none" w:sz="0" w:space="0" w:color="auto"/>
            <w:right w:val="none" w:sz="0" w:space="0" w:color="auto"/>
          </w:divBdr>
        </w:div>
      </w:divsChild>
    </w:div>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741486286">
      <w:bodyDiv w:val="1"/>
      <w:marLeft w:val="0"/>
      <w:marRight w:val="0"/>
      <w:marTop w:val="0"/>
      <w:marBottom w:val="0"/>
      <w:divBdr>
        <w:top w:val="none" w:sz="0" w:space="0" w:color="auto"/>
        <w:left w:val="none" w:sz="0" w:space="0" w:color="auto"/>
        <w:bottom w:val="none" w:sz="0" w:space="0" w:color="auto"/>
        <w:right w:val="none" w:sz="0" w:space="0" w:color="auto"/>
      </w:divBdr>
      <w:divsChild>
        <w:div w:id="47724772">
          <w:marLeft w:val="806"/>
          <w:marRight w:val="0"/>
          <w:marTop w:val="200"/>
          <w:marBottom w:val="0"/>
          <w:divBdr>
            <w:top w:val="none" w:sz="0" w:space="0" w:color="auto"/>
            <w:left w:val="none" w:sz="0" w:space="0" w:color="auto"/>
            <w:bottom w:val="none" w:sz="0" w:space="0" w:color="auto"/>
            <w:right w:val="none" w:sz="0" w:space="0" w:color="auto"/>
          </w:divBdr>
        </w:div>
        <w:div w:id="968165885">
          <w:marLeft w:val="1800"/>
          <w:marRight w:val="0"/>
          <w:marTop w:val="100"/>
          <w:marBottom w:val="0"/>
          <w:divBdr>
            <w:top w:val="none" w:sz="0" w:space="0" w:color="auto"/>
            <w:left w:val="none" w:sz="0" w:space="0" w:color="auto"/>
            <w:bottom w:val="none" w:sz="0" w:space="0" w:color="auto"/>
            <w:right w:val="none" w:sz="0" w:space="0" w:color="auto"/>
          </w:divBdr>
        </w:div>
        <w:div w:id="1157185669">
          <w:marLeft w:val="806"/>
          <w:marRight w:val="0"/>
          <w:marTop w:val="200"/>
          <w:marBottom w:val="0"/>
          <w:divBdr>
            <w:top w:val="none" w:sz="0" w:space="0" w:color="auto"/>
            <w:left w:val="none" w:sz="0" w:space="0" w:color="auto"/>
            <w:bottom w:val="none" w:sz="0" w:space="0" w:color="auto"/>
            <w:right w:val="none" w:sz="0" w:space="0" w:color="auto"/>
          </w:divBdr>
        </w:div>
        <w:div w:id="1948804010">
          <w:marLeft w:val="1800"/>
          <w:marRight w:val="0"/>
          <w:marTop w:val="100"/>
          <w:marBottom w:val="0"/>
          <w:divBdr>
            <w:top w:val="none" w:sz="0" w:space="0" w:color="auto"/>
            <w:left w:val="none" w:sz="0" w:space="0" w:color="auto"/>
            <w:bottom w:val="none" w:sz="0" w:space="0" w:color="auto"/>
            <w:right w:val="none" w:sz="0" w:space="0" w:color="auto"/>
          </w:divBdr>
        </w:div>
        <w:div w:id="455026654">
          <w:marLeft w:val="1800"/>
          <w:marRight w:val="0"/>
          <w:marTop w:val="100"/>
          <w:marBottom w:val="0"/>
          <w:divBdr>
            <w:top w:val="none" w:sz="0" w:space="0" w:color="auto"/>
            <w:left w:val="none" w:sz="0" w:space="0" w:color="auto"/>
            <w:bottom w:val="none" w:sz="0" w:space="0" w:color="auto"/>
            <w:right w:val="none" w:sz="0" w:space="0" w:color="auto"/>
          </w:divBdr>
        </w:div>
        <w:div w:id="947935171">
          <w:marLeft w:val="806"/>
          <w:marRight w:val="0"/>
          <w:marTop w:val="200"/>
          <w:marBottom w:val="0"/>
          <w:divBdr>
            <w:top w:val="none" w:sz="0" w:space="0" w:color="auto"/>
            <w:left w:val="none" w:sz="0" w:space="0" w:color="auto"/>
            <w:bottom w:val="none" w:sz="0" w:space="0" w:color="auto"/>
            <w:right w:val="none" w:sz="0" w:space="0" w:color="auto"/>
          </w:divBdr>
        </w:div>
        <w:div w:id="265701872">
          <w:marLeft w:val="1800"/>
          <w:marRight w:val="0"/>
          <w:marTop w:val="100"/>
          <w:marBottom w:val="0"/>
          <w:divBdr>
            <w:top w:val="none" w:sz="0" w:space="0" w:color="auto"/>
            <w:left w:val="none" w:sz="0" w:space="0" w:color="auto"/>
            <w:bottom w:val="none" w:sz="0" w:space="0" w:color="auto"/>
            <w:right w:val="none" w:sz="0" w:space="0" w:color="auto"/>
          </w:divBdr>
        </w:div>
        <w:div w:id="2056462131">
          <w:marLeft w:val="1800"/>
          <w:marRight w:val="0"/>
          <w:marTop w:val="100"/>
          <w:marBottom w:val="0"/>
          <w:divBdr>
            <w:top w:val="none" w:sz="0" w:space="0" w:color="auto"/>
            <w:left w:val="none" w:sz="0" w:space="0" w:color="auto"/>
            <w:bottom w:val="none" w:sz="0" w:space="0" w:color="auto"/>
            <w:right w:val="none" w:sz="0" w:space="0" w:color="auto"/>
          </w:divBdr>
        </w:div>
        <w:div w:id="9727256">
          <w:marLeft w:val="1800"/>
          <w:marRight w:val="0"/>
          <w:marTop w:val="100"/>
          <w:marBottom w:val="0"/>
          <w:divBdr>
            <w:top w:val="none" w:sz="0" w:space="0" w:color="auto"/>
            <w:left w:val="none" w:sz="0" w:space="0" w:color="auto"/>
            <w:bottom w:val="none" w:sz="0" w:space="0" w:color="auto"/>
            <w:right w:val="none" w:sz="0" w:space="0" w:color="auto"/>
          </w:divBdr>
        </w:div>
        <w:div w:id="1172531307">
          <w:marLeft w:val="1800"/>
          <w:marRight w:val="0"/>
          <w:marTop w:val="100"/>
          <w:marBottom w:val="0"/>
          <w:divBdr>
            <w:top w:val="none" w:sz="0" w:space="0" w:color="auto"/>
            <w:left w:val="none" w:sz="0" w:space="0" w:color="auto"/>
            <w:bottom w:val="none" w:sz="0" w:space="0" w:color="auto"/>
            <w:right w:val="none" w:sz="0" w:space="0" w:color="auto"/>
          </w:divBdr>
        </w:div>
        <w:div w:id="669522888">
          <w:marLeft w:val="806"/>
          <w:marRight w:val="0"/>
          <w:marTop w:val="200"/>
          <w:marBottom w:val="0"/>
          <w:divBdr>
            <w:top w:val="none" w:sz="0" w:space="0" w:color="auto"/>
            <w:left w:val="none" w:sz="0" w:space="0" w:color="auto"/>
            <w:bottom w:val="none" w:sz="0" w:space="0" w:color="auto"/>
            <w:right w:val="none" w:sz="0" w:space="0" w:color="auto"/>
          </w:divBdr>
        </w:div>
        <w:div w:id="852378805">
          <w:marLeft w:val="1800"/>
          <w:marRight w:val="0"/>
          <w:marTop w:val="100"/>
          <w:marBottom w:val="0"/>
          <w:divBdr>
            <w:top w:val="none" w:sz="0" w:space="0" w:color="auto"/>
            <w:left w:val="none" w:sz="0" w:space="0" w:color="auto"/>
            <w:bottom w:val="none" w:sz="0" w:space="0" w:color="auto"/>
            <w:right w:val="none" w:sz="0" w:space="0" w:color="auto"/>
          </w:divBdr>
        </w:div>
        <w:div w:id="485785127">
          <w:marLeft w:val="1800"/>
          <w:marRight w:val="0"/>
          <w:marTop w:val="100"/>
          <w:marBottom w:val="0"/>
          <w:divBdr>
            <w:top w:val="none" w:sz="0" w:space="0" w:color="auto"/>
            <w:left w:val="none" w:sz="0" w:space="0" w:color="auto"/>
            <w:bottom w:val="none" w:sz="0" w:space="0" w:color="auto"/>
            <w:right w:val="none" w:sz="0" w:space="0" w:color="auto"/>
          </w:divBdr>
        </w:div>
        <w:div w:id="1628774927">
          <w:marLeft w:val="1800"/>
          <w:marRight w:val="0"/>
          <w:marTop w:val="100"/>
          <w:marBottom w:val="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090588834">
      <w:bodyDiv w:val="1"/>
      <w:marLeft w:val="0"/>
      <w:marRight w:val="0"/>
      <w:marTop w:val="0"/>
      <w:marBottom w:val="0"/>
      <w:divBdr>
        <w:top w:val="none" w:sz="0" w:space="0" w:color="auto"/>
        <w:left w:val="none" w:sz="0" w:space="0" w:color="auto"/>
        <w:bottom w:val="none" w:sz="0" w:space="0" w:color="auto"/>
        <w:right w:val="none" w:sz="0" w:space="0" w:color="auto"/>
      </w:divBdr>
      <w:divsChild>
        <w:div w:id="32851135">
          <w:marLeft w:val="360"/>
          <w:marRight w:val="0"/>
          <w:marTop w:val="200"/>
          <w:marBottom w:val="0"/>
          <w:divBdr>
            <w:top w:val="none" w:sz="0" w:space="0" w:color="auto"/>
            <w:left w:val="none" w:sz="0" w:space="0" w:color="auto"/>
            <w:bottom w:val="none" w:sz="0" w:space="0" w:color="auto"/>
            <w:right w:val="none" w:sz="0" w:space="0" w:color="auto"/>
          </w:divBdr>
        </w:div>
        <w:div w:id="113988638">
          <w:marLeft w:val="360"/>
          <w:marRight w:val="0"/>
          <w:marTop w:val="200"/>
          <w:marBottom w:val="0"/>
          <w:divBdr>
            <w:top w:val="none" w:sz="0" w:space="0" w:color="auto"/>
            <w:left w:val="none" w:sz="0" w:space="0" w:color="auto"/>
            <w:bottom w:val="none" w:sz="0" w:space="0" w:color="auto"/>
            <w:right w:val="none" w:sz="0" w:space="0" w:color="auto"/>
          </w:divBdr>
        </w:div>
        <w:div w:id="275917191">
          <w:marLeft w:val="360"/>
          <w:marRight w:val="0"/>
          <w:marTop w:val="200"/>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367413220">
      <w:bodyDiv w:val="1"/>
      <w:marLeft w:val="0"/>
      <w:marRight w:val="0"/>
      <w:marTop w:val="0"/>
      <w:marBottom w:val="0"/>
      <w:divBdr>
        <w:top w:val="none" w:sz="0" w:space="0" w:color="auto"/>
        <w:left w:val="none" w:sz="0" w:space="0" w:color="auto"/>
        <w:bottom w:val="none" w:sz="0" w:space="0" w:color="auto"/>
        <w:right w:val="none" w:sz="0" w:space="0" w:color="auto"/>
      </w:divBdr>
      <w:divsChild>
        <w:div w:id="768044939">
          <w:marLeft w:val="1526"/>
          <w:marRight w:val="0"/>
          <w:marTop w:val="0"/>
          <w:marBottom w:val="0"/>
          <w:divBdr>
            <w:top w:val="none" w:sz="0" w:space="0" w:color="auto"/>
            <w:left w:val="none" w:sz="0" w:space="0" w:color="auto"/>
            <w:bottom w:val="none" w:sz="0" w:space="0" w:color="auto"/>
            <w:right w:val="none" w:sz="0" w:space="0" w:color="auto"/>
          </w:divBdr>
        </w:div>
        <w:div w:id="1801991199">
          <w:marLeft w:val="1526"/>
          <w:marRight w:val="0"/>
          <w:marTop w:val="0"/>
          <w:marBottom w:val="0"/>
          <w:divBdr>
            <w:top w:val="none" w:sz="0" w:space="0" w:color="auto"/>
            <w:left w:val="none" w:sz="0" w:space="0" w:color="auto"/>
            <w:bottom w:val="none" w:sz="0" w:space="0" w:color="auto"/>
            <w:right w:val="none" w:sz="0" w:space="0" w:color="auto"/>
          </w:divBdr>
        </w:div>
        <w:div w:id="1612202641">
          <w:marLeft w:val="1526"/>
          <w:marRight w:val="0"/>
          <w:marTop w:val="0"/>
          <w:marBottom w:val="0"/>
          <w:divBdr>
            <w:top w:val="none" w:sz="0" w:space="0" w:color="auto"/>
            <w:left w:val="none" w:sz="0" w:space="0" w:color="auto"/>
            <w:bottom w:val="none" w:sz="0" w:space="0" w:color="auto"/>
            <w:right w:val="none" w:sz="0" w:space="0" w:color="auto"/>
          </w:divBdr>
        </w:div>
        <w:div w:id="1984188663">
          <w:marLeft w:val="1526"/>
          <w:marRight w:val="0"/>
          <w:marTop w:val="0"/>
          <w:marBottom w:val="0"/>
          <w:divBdr>
            <w:top w:val="none" w:sz="0" w:space="0" w:color="auto"/>
            <w:left w:val="none" w:sz="0" w:space="0" w:color="auto"/>
            <w:bottom w:val="none" w:sz="0" w:space="0" w:color="auto"/>
            <w:right w:val="none" w:sz="0" w:space="0" w:color="auto"/>
          </w:divBdr>
        </w:div>
        <w:div w:id="318123591">
          <w:marLeft w:val="1526"/>
          <w:marRight w:val="0"/>
          <w:marTop w:val="0"/>
          <w:marBottom w:val="0"/>
          <w:divBdr>
            <w:top w:val="none" w:sz="0" w:space="0" w:color="auto"/>
            <w:left w:val="none" w:sz="0" w:space="0" w:color="auto"/>
            <w:bottom w:val="none" w:sz="0" w:space="0" w:color="auto"/>
            <w:right w:val="none" w:sz="0" w:space="0" w:color="auto"/>
          </w:divBdr>
        </w:div>
        <w:div w:id="1210339052">
          <w:marLeft w:val="1526"/>
          <w:marRight w:val="0"/>
          <w:marTop w:val="0"/>
          <w:marBottom w:val="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89AC-DD7A-4171-A432-5599B14C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Bangerter</dc:creator>
  <cp:lastModifiedBy>Sue Monette</cp:lastModifiedBy>
  <cp:revision>17</cp:revision>
  <dcterms:created xsi:type="dcterms:W3CDTF">2018-06-13T19:01:00Z</dcterms:created>
  <dcterms:modified xsi:type="dcterms:W3CDTF">2018-06-21T20:01:00Z</dcterms:modified>
</cp:coreProperties>
</file>