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C56D71" w:rsidRDefault="002B6476" w:rsidP="00A06205">
      <w:pPr>
        <w:spacing w:line="276" w:lineRule="auto"/>
        <w:rPr>
          <w:rFonts w:asciiTheme="minorHAnsi" w:eastAsia="Calibri" w:hAnsiTheme="minorHAnsi" w:cstheme="minorHAnsi"/>
          <w:b/>
        </w:rPr>
      </w:pPr>
    </w:p>
    <w:p w14:paraId="0E57A67D" w14:textId="73EC932A" w:rsidR="00EA1BD8" w:rsidRPr="00C56D71" w:rsidRDefault="0020572F" w:rsidP="003144A3">
      <w:pPr>
        <w:spacing w:line="276" w:lineRule="auto"/>
        <w:jc w:val="center"/>
        <w:rPr>
          <w:rFonts w:asciiTheme="minorHAnsi" w:eastAsia="Calibri" w:hAnsiTheme="minorHAnsi" w:cstheme="minorHAnsi"/>
          <w:b/>
        </w:rPr>
      </w:pPr>
      <w:r w:rsidRPr="00C56D71">
        <w:rPr>
          <w:rFonts w:asciiTheme="minorHAnsi" w:eastAsia="Calibri" w:hAnsiTheme="minorHAnsi" w:cstheme="minorHAnsi"/>
          <w:b/>
        </w:rPr>
        <w:t>Behavioral Health Advisory Board</w:t>
      </w:r>
      <w:r w:rsidR="00641768" w:rsidRPr="00C56D71">
        <w:rPr>
          <w:rFonts w:asciiTheme="minorHAnsi" w:eastAsia="Calibri" w:hAnsiTheme="minorHAnsi" w:cstheme="minorHAnsi"/>
          <w:b/>
        </w:rPr>
        <w:t xml:space="preserve"> </w:t>
      </w:r>
    </w:p>
    <w:p w14:paraId="55D6ABF1" w14:textId="77CD5C1F" w:rsidR="00D2375E" w:rsidRPr="00C56D71" w:rsidRDefault="00D2375E" w:rsidP="003144A3">
      <w:pPr>
        <w:spacing w:line="276" w:lineRule="auto"/>
        <w:jc w:val="center"/>
        <w:rPr>
          <w:rFonts w:asciiTheme="minorHAnsi" w:eastAsia="Calibri" w:hAnsiTheme="minorHAnsi" w:cstheme="minorHAnsi"/>
          <w:b/>
          <w:color w:val="FF0000"/>
        </w:rPr>
      </w:pPr>
      <w:r w:rsidRPr="00C56D71">
        <w:rPr>
          <w:rFonts w:asciiTheme="minorHAnsi" w:eastAsia="Calibri" w:hAnsiTheme="minorHAnsi" w:cstheme="minorHAnsi"/>
          <w:b/>
          <w:color w:val="FF0000"/>
        </w:rPr>
        <w:t xml:space="preserve">DRAFT Notes </w:t>
      </w:r>
    </w:p>
    <w:p w14:paraId="780BD35C" w14:textId="77777777" w:rsidR="00B10515" w:rsidRPr="00C56D71" w:rsidRDefault="00C56D71" w:rsidP="0020572F">
      <w:pPr>
        <w:spacing w:after="200" w:line="276" w:lineRule="auto"/>
        <w:jc w:val="center"/>
        <w:rPr>
          <w:rFonts w:asciiTheme="minorHAnsi" w:eastAsia="Calibri" w:hAnsiTheme="minorHAnsi" w:cstheme="minorHAnsi"/>
          <w:b/>
        </w:rPr>
      </w:pPr>
      <w:r w:rsidRPr="00C56D71">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C56D71" w:rsidRDefault="00B10515" w:rsidP="0020572F">
      <w:pPr>
        <w:rPr>
          <w:rFonts w:asciiTheme="minorHAnsi" w:eastAsia="Calibri" w:hAnsiTheme="minorHAnsi" w:cstheme="minorHAnsi"/>
          <w:b/>
        </w:rPr>
        <w:sectPr w:rsidR="00B10515" w:rsidRPr="00C56D71"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291A0E2D" w:rsidR="0020572F" w:rsidRPr="00C56D71" w:rsidRDefault="0020572F" w:rsidP="0020572F">
      <w:pPr>
        <w:rPr>
          <w:rFonts w:asciiTheme="minorHAnsi" w:eastAsia="Calibri" w:hAnsiTheme="minorHAnsi" w:cstheme="minorHAnsi"/>
        </w:rPr>
      </w:pPr>
      <w:r w:rsidRPr="00C56D71">
        <w:rPr>
          <w:rFonts w:asciiTheme="minorHAnsi" w:eastAsia="Calibri" w:hAnsiTheme="minorHAnsi" w:cstheme="minorHAnsi"/>
        </w:rPr>
        <w:t>Date:</w:t>
      </w:r>
      <w:r w:rsidRPr="00C56D71">
        <w:rPr>
          <w:rFonts w:asciiTheme="minorHAnsi" w:eastAsia="Calibri" w:hAnsiTheme="minorHAnsi" w:cstheme="minorHAnsi"/>
        </w:rPr>
        <w:tab/>
      </w:r>
      <w:r w:rsidR="003144A3" w:rsidRPr="00C56D71">
        <w:rPr>
          <w:rFonts w:asciiTheme="minorHAnsi" w:eastAsia="Calibri" w:hAnsiTheme="minorHAnsi" w:cstheme="minorHAnsi"/>
        </w:rPr>
        <w:t xml:space="preserve">Friday, February 18, 2022 </w:t>
      </w:r>
    </w:p>
    <w:p w14:paraId="577B7CC2" w14:textId="77777777" w:rsidR="0020572F" w:rsidRPr="00C56D71" w:rsidRDefault="0020572F" w:rsidP="003258E6">
      <w:pPr>
        <w:rPr>
          <w:rFonts w:asciiTheme="minorHAnsi" w:eastAsia="Calibri" w:hAnsiTheme="minorHAnsi" w:cstheme="minorHAnsi"/>
        </w:rPr>
      </w:pPr>
      <w:r w:rsidRPr="00C56D71">
        <w:rPr>
          <w:rFonts w:asciiTheme="minorHAnsi" w:eastAsia="Calibri" w:hAnsiTheme="minorHAnsi" w:cstheme="minorHAnsi"/>
        </w:rPr>
        <w:t>Time:</w:t>
      </w:r>
      <w:r w:rsidRPr="00C56D71">
        <w:rPr>
          <w:rFonts w:asciiTheme="minorHAnsi" w:eastAsia="Calibri" w:hAnsiTheme="minorHAnsi" w:cstheme="minorHAnsi"/>
          <w:b/>
        </w:rPr>
        <w:tab/>
      </w:r>
      <w:r w:rsidR="00E614AE" w:rsidRPr="00C56D71">
        <w:rPr>
          <w:rFonts w:asciiTheme="minorHAnsi" w:eastAsia="Calibri" w:hAnsiTheme="minorHAnsi" w:cstheme="minorHAnsi"/>
        </w:rPr>
        <w:t>12:</w:t>
      </w:r>
      <w:r w:rsidR="00482E8A" w:rsidRPr="00C56D71">
        <w:rPr>
          <w:rFonts w:asciiTheme="minorHAnsi" w:eastAsia="Calibri" w:hAnsiTheme="minorHAnsi" w:cstheme="minorHAnsi"/>
        </w:rPr>
        <w:t>00</w:t>
      </w:r>
      <w:r w:rsidR="00B86D1C" w:rsidRPr="00C56D71">
        <w:rPr>
          <w:rFonts w:asciiTheme="minorHAnsi" w:eastAsia="Calibri" w:hAnsiTheme="minorHAnsi" w:cstheme="minorHAnsi"/>
        </w:rPr>
        <w:t>pm – 1:</w:t>
      </w:r>
      <w:r w:rsidR="00FA4183" w:rsidRPr="00C56D71">
        <w:rPr>
          <w:rFonts w:asciiTheme="minorHAnsi" w:eastAsia="Calibri" w:hAnsiTheme="minorHAnsi" w:cstheme="minorHAnsi"/>
        </w:rPr>
        <w:t>15</w:t>
      </w:r>
      <w:r w:rsidR="00B86D1C" w:rsidRPr="00C56D71">
        <w:rPr>
          <w:rFonts w:asciiTheme="minorHAnsi" w:eastAsia="Calibri" w:hAnsiTheme="minorHAnsi" w:cstheme="minorHAnsi"/>
        </w:rPr>
        <w:t>pm</w:t>
      </w:r>
    </w:p>
    <w:p w14:paraId="376E0308" w14:textId="77777777" w:rsidR="0020572F" w:rsidRPr="00C56D71" w:rsidRDefault="0020572F" w:rsidP="003258E6">
      <w:pPr>
        <w:jc w:val="both"/>
        <w:rPr>
          <w:rFonts w:asciiTheme="minorHAnsi" w:eastAsia="Calibri" w:hAnsiTheme="minorHAnsi" w:cstheme="minorHAnsi"/>
        </w:rPr>
        <w:sectPr w:rsidR="0020572F" w:rsidRPr="00C56D71"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C56D71">
        <w:rPr>
          <w:rFonts w:asciiTheme="minorHAnsi" w:eastAsia="Calibri" w:hAnsiTheme="minorHAnsi" w:cstheme="minorHAnsi"/>
          <w:b/>
        </w:rPr>
        <w:br w:type="column"/>
      </w:r>
      <w:r w:rsidRPr="00C56D71">
        <w:rPr>
          <w:rFonts w:asciiTheme="minorHAnsi" w:eastAsia="Calibri" w:hAnsiTheme="minorHAnsi" w:cstheme="minorHAnsi"/>
        </w:rPr>
        <w:t xml:space="preserve"> </w:t>
      </w:r>
    </w:p>
    <w:p w14:paraId="12771A9B" w14:textId="77777777" w:rsidR="0079311D" w:rsidRPr="00C56D71" w:rsidRDefault="00B10515" w:rsidP="0079311D">
      <w:pPr>
        <w:rPr>
          <w:rFonts w:asciiTheme="minorHAnsi" w:eastAsia="Calibri" w:hAnsiTheme="minorHAnsi" w:cstheme="minorHAnsi"/>
        </w:rPr>
      </w:pPr>
      <w:r w:rsidRPr="00C56D71">
        <w:rPr>
          <w:rFonts w:asciiTheme="minorHAnsi" w:eastAsia="Calibri" w:hAnsiTheme="minorHAnsi" w:cstheme="minorHAnsi"/>
        </w:rPr>
        <w:t xml:space="preserve">Location:  </w:t>
      </w:r>
    </w:p>
    <w:p w14:paraId="7E4477D5" w14:textId="77777777" w:rsidR="0093086A" w:rsidRPr="00C56D71" w:rsidRDefault="00B86D1C" w:rsidP="0079311D">
      <w:pPr>
        <w:rPr>
          <w:rFonts w:asciiTheme="minorHAnsi" w:eastAsia="Calibri" w:hAnsiTheme="minorHAnsi" w:cstheme="minorHAnsi"/>
        </w:rPr>
      </w:pPr>
      <w:r w:rsidRPr="00C56D71">
        <w:rPr>
          <w:rFonts w:asciiTheme="minorHAnsi" w:hAnsiTheme="minorHAnsi" w:cstheme="minorHAnsi"/>
          <w:bCs/>
          <w:iCs/>
        </w:rPr>
        <w:t xml:space="preserve">Virtual – Zoom Meeting </w:t>
      </w:r>
    </w:p>
    <w:p w14:paraId="23B62A2E" w14:textId="12A708B8" w:rsidR="00C30F4A" w:rsidRPr="00C56D71" w:rsidRDefault="00C56D71" w:rsidP="0020572F">
      <w:pPr>
        <w:rPr>
          <w:rStyle w:val="Hyperlink"/>
          <w:rFonts w:asciiTheme="minorHAnsi" w:hAnsiTheme="minorHAnsi" w:cstheme="minorHAnsi"/>
        </w:rPr>
      </w:pPr>
      <w:hyperlink r:id="rId10" w:history="1">
        <w:r w:rsidR="001144C7" w:rsidRPr="00C56D71">
          <w:rPr>
            <w:rStyle w:val="Hyperlink"/>
            <w:rFonts w:asciiTheme="minorHAnsi" w:hAnsiTheme="minorHAnsi" w:cstheme="minorHAnsi"/>
          </w:rPr>
          <w:t>https://zoom.us/j/97520288410</w:t>
        </w:r>
      </w:hyperlink>
    </w:p>
    <w:p w14:paraId="5FC45CBA" w14:textId="68BE77EF" w:rsidR="00EA1BD8" w:rsidRPr="00C56D71" w:rsidRDefault="00EA1BD8" w:rsidP="0020572F">
      <w:pPr>
        <w:rPr>
          <w:rStyle w:val="Hyperlink"/>
          <w:rFonts w:asciiTheme="minorHAnsi" w:hAnsiTheme="minorHAnsi" w:cstheme="minorHAnsi"/>
          <w:color w:val="auto"/>
          <w:u w:val="none"/>
        </w:rPr>
      </w:pPr>
    </w:p>
    <w:p w14:paraId="6E0BFBD7" w14:textId="16A7436C" w:rsidR="00C679FF" w:rsidRPr="00C56D71" w:rsidRDefault="00C679FF" w:rsidP="0020572F">
      <w:pPr>
        <w:rPr>
          <w:rStyle w:val="Hyperlink"/>
          <w:rFonts w:asciiTheme="minorHAnsi" w:hAnsiTheme="minorHAnsi" w:cstheme="minorHAnsi"/>
          <w:color w:val="auto"/>
          <w:u w:val="none"/>
        </w:rPr>
      </w:pPr>
      <w:r w:rsidRPr="00C56D71">
        <w:rPr>
          <w:rStyle w:val="Hyperlink"/>
          <w:rFonts w:asciiTheme="minorHAnsi" w:hAnsiTheme="minorHAnsi" w:cstheme="minorHAnsi"/>
          <w:color w:val="auto"/>
          <w:u w:val="none"/>
        </w:rPr>
        <w:t>Present: Hailey</w:t>
      </w:r>
      <w:r w:rsidR="00D2375E" w:rsidRPr="00C56D71">
        <w:rPr>
          <w:rStyle w:val="Hyperlink"/>
          <w:rFonts w:asciiTheme="minorHAnsi" w:hAnsiTheme="minorHAnsi" w:cstheme="minorHAnsi"/>
          <w:color w:val="auto"/>
          <w:u w:val="none"/>
        </w:rPr>
        <w:t xml:space="preserve"> Barth</w:t>
      </w:r>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Patti Adair</w:t>
      </w:r>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Peter Boehm,</w:t>
      </w:r>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Roger Olson,</w:t>
      </w:r>
      <w:r w:rsidRPr="00C56D71">
        <w:rPr>
          <w:rStyle w:val="Hyperlink"/>
          <w:rFonts w:asciiTheme="minorHAnsi" w:hAnsiTheme="minorHAnsi" w:cstheme="minorHAnsi"/>
          <w:color w:val="auto"/>
          <w:u w:val="none"/>
        </w:rPr>
        <w:t xml:space="preserve"> Shannon</w:t>
      </w:r>
      <w:r w:rsidR="00D2375E" w:rsidRPr="00C56D71">
        <w:rPr>
          <w:rStyle w:val="Hyperlink"/>
          <w:rFonts w:asciiTheme="minorHAnsi" w:hAnsiTheme="minorHAnsi" w:cstheme="minorHAnsi"/>
          <w:color w:val="auto"/>
          <w:u w:val="none"/>
        </w:rPr>
        <w:t xml:space="preserve"> Brister </w:t>
      </w:r>
      <w:proofErr w:type="spellStart"/>
      <w:r w:rsidR="00D2375E" w:rsidRPr="00C56D71">
        <w:rPr>
          <w:rStyle w:val="Hyperlink"/>
          <w:rFonts w:asciiTheme="minorHAnsi" w:hAnsiTheme="minorHAnsi" w:cstheme="minorHAnsi"/>
          <w:color w:val="auto"/>
          <w:u w:val="none"/>
        </w:rPr>
        <w:t>Raugust</w:t>
      </w:r>
      <w:proofErr w:type="spellEnd"/>
      <w:r w:rsidRPr="00C56D71">
        <w:rPr>
          <w:rStyle w:val="Hyperlink"/>
          <w:rFonts w:asciiTheme="minorHAnsi" w:hAnsiTheme="minorHAnsi" w:cstheme="minorHAnsi"/>
          <w:color w:val="auto"/>
          <w:u w:val="none"/>
        </w:rPr>
        <w:t>, Jessica</w:t>
      </w:r>
      <w:r w:rsidR="00D2375E" w:rsidRPr="00C56D71">
        <w:rPr>
          <w:rStyle w:val="Hyperlink"/>
          <w:rFonts w:asciiTheme="minorHAnsi" w:hAnsiTheme="minorHAnsi" w:cstheme="minorHAnsi"/>
          <w:color w:val="auto"/>
          <w:u w:val="none"/>
        </w:rPr>
        <w:t xml:space="preserve"> Vierra, Robbie Cervelli, Abbey Davidson, Cameron Fischer, Christina Lee,</w:t>
      </w:r>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Hilary Crockett,</w:t>
      </w:r>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Jessica Vierra, Jill Adams</w:t>
      </w:r>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 xml:space="preserve">Lorelei </w:t>
      </w:r>
      <w:proofErr w:type="spellStart"/>
      <w:r w:rsidR="00D2375E" w:rsidRPr="00C56D71">
        <w:rPr>
          <w:rStyle w:val="Hyperlink"/>
          <w:rFonts w:asciiTheme="minorHAnsi" w:hAnsiTheme="minorHAnsi" w:cstheme="minorHAnsi"/>
          <w:color w:val="auto"/>
          <w:u w:val="none"/>
        </w:rPr>
        <w:t>Kryzanek</w:t>
      </w:r>
      <w:proofErr w:type="spellEnd"/>
      <w:r w:rsidRPr="00C56D71">
        <w:rPr>
          <w:rStyle w:val="Hyperlink"/>
          <w:rFonts w:asciiTheme="minorHAnsi" w:hAnsiTheme="minorHAnsi" w:cstheme="minorHAnsi"/>
          <w:color w:val="auto"/>
          <w:u w:val="none"/>
        </w:rPr>
        <w:t xml:space="preserve">, </w:t>
      </w:r>
      <w:r w:rsidR="00D2375E" w:rsidRPr="00C56D71">
        <w:rPr>
          <w:rStyle w:val="Hyperlink"/>
          <w:rFonts w:asciiTheme="minorHAnsi" w:hAnsiTheme="minorHAnsi" w:cstheme="minorHAnsi"/>
          <w:color w:val="auto"/>
          <w:u w:val="none"/>
        </w:rPr>
        <w:t xml:space="preserve">Paul Partridge, Stephanie Utzman, &amp; Janice Garceau. </w:t>
      </w:r>
      <w:r w:rsidRPr="00C56D71">
        <w:rPr>
          <w:rStyle w:val="Hyperlink"/>
          <w:rFonts w:asciiTheme="minorHAnsi" w:hAnsiTheme="minorHAnsi" w:cstheme="minorHAnsi"/>
          <w:color w:val="auto"/>
          <w:u w:val="none"/>
        </w:rPr>
        <w:t xml:space="preserve"> </w:t>
      </w:r>
    </w:p>
    <w:p w14:paraId="7714BCDB" w14:textId="29D24C98" w:rsidR="001144C7" w:rsidRPr="00C56D71"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300"/>
        <w:gridCol w:w="1761"/>
      </w:tblGrid>
      <w:tr w:rsidR="003258E6" w:rsidRPr="00C56D71" w14:paraId="59667BD3" w14:textId="77777777" w:rsidTr="003258E6">
        <w:trPr>
          <w:trHeight w:val="555"/>
          <w:jc w:val="center"/>
        </w:trPr>
        <w:tc>
          <w:tcPr>
            <w:tcW w:w="9586" w:type="dxa"/>
            <w:gridSpan w:val="3"/>
            <w:shd w:val="clear" w:color="auto" w:fill="auto"/>
            <w:vAlign w:val="center"/>
          </w:tcPr>
          <w:p w14:paraId="68247341" w14:textId="77777777" w:rsidR="003258E6" w:rsidRPr="00C56D71" w:rsidRDefault="003258E6" w:rsidP="00E87277">
            <w:pPr>
              <w:jc w:val="center"/>
              <w:rPr>
                <w:rFonts w:asciiTheme="minorHAnsi" w:eastAsia="Calibri" w:hAnsiTheme="minorHAnsi" w:cstheme="minorHAnsi"/>
                <w:u w:val="single"/>
              </w:rPr>
            </w:pPr>
            <w:r w:rsidRPr="00C56D71">
              <w:rPr>
                <w:rFonts w:asciiTheme="minorHAnsi" w:eastAsia="Calibri" w:hAnsiTheme="minorHAnsi" w:cstheme="minorHAnsi"/>
                <w:u w:val="single"/>
              </w:rPr>
              <w:t>Agenda Items</w:t>
            </w:r>
          </w:p>
        </w:tc>
      </w:tr>
      <w:tr w:rsidR="009A252E" w:rsidRPr="00C56D71" w14:paraId="047C82C8" w14:textId="77777777" w:rsidTr="00ED0AF2">
        <w:trPr>
          <w:trHeight w:val="2285"/>
          <w:jc w:val="center"/>
        </w:trPr>
        <w:tc>
          <w:tcPr>
            <w:tcW w:w="1525" w:type="dxa"/>
            <w:shd w:val="clear" w:color="auto" w:fill="auto"/>
            <w:vAlign w:val="center"/>
          </w:tcPr>
          <w:p w14:paraId="4BA9271E" w14:textId="245D9FEC" w:rsidR="003258E6" w:rsidRPr="00C56D71" w:rsidRDefault="004F673B" w:rsidP="001C63A0">
            <w:pPr>
              <w:rPr>
                <w:rFonts w:asciiTheme="minorHAnsi" w:eastAsia="Calibri" w:hAnsiTheme="minorHAnsi" w:cstheme="minorHAnsi"/>
              </w:rPr>
            </w:pPr>
            <w:r w:rsidRPr="00C56D71">
              <w:rPr>
                <w:rFonts w:asciiTheme="minorHAnsi" w:eastAsia="Calibri" w:hAnsiTheme="minorHAnsi" w:cstheme="minorHAnsi"/>
              </w:rPr>
              <w:t>12:00P</w:t>
            </w:r>
            <w:r w:rsidR="002B6476" w:rsidRPr="00C56D71">
              <w:rPr>
                <w:rFonts w:asciiTheme="minorHAnsi" w:eastAsia="Calibri" w:hAnsiTheme="minorHAnsi" w:cstheme="minorHAnsi"/>
              </w:rPr>
              <w:t>M - 12:</w:t>
            </w:r>
            <w:r w:rsidR="00E42E77" w:rsidRPr="00C56D71">
              <w:rPr>
                <w:rFonts w:asciiTheme="minorHAnsi" w:eastAsia="Calibri" w:hAnsiTheme="minorHAnsi" w:cstheme="minorHAnsi"/>
              </w:rPr>
              <w:t>1</w:t>
            </w:r>
            <w:r w:rsidR="005F1173" w:rsidRPr="00C56D71">
              <w:rPr>
                <w:rFonts w:asciiTheme="minorHAnsi" w:eastAsia="Calibri" w:hAnsiTheme="minorHAnsi" w:cstheme="minorHAnsi"/>
              </w:rPr>
              <w:t>5</w:t>
            </w:r>
            <w:r w:rsidR="003258E6" w:rsidRPr="00C56D71">
              <w:rPr>
                <w:rFonts w:asciiTheme="minorHAnsi" w:eastAsia="Calibri" w:hAnsiTheme="minorHAnsi" w:cstheme="minorHAnsi"/>
              </w:rPr>
              <w:t>PM</w:t>
            </w:r>
          </w:p>
        </w:tc>
        <w:tc>
          <w:tcPr>
            <w:tcW w:w="6300" w:type="dxa"/>
            <w:shd w:val="clear" w:color="auto" w:fill="auto"/>
            <w:vAlign w:val="center"/>
          </w:tcPr>
          <w:p w14:paraId="469B29CF" w14:textId="70FB81B7" w:rsidR="00993EC9" w:rsidRPr="00C56D71" w:rsidRDefault="004F673B" w:rsidP="00922AB4">
            <w:pPr>
              <w:pStyle w:val="ListParagraph"/>
              <w:numPr>
                <w:ilvl w:val="0"/>
                <w:numId w:val="1"/>
              </w:numPr>
              <w:spacing w:before="240"/>
              <w:rPr>
                <w:rFonts w:asciiTheme="minorHAnsi" w:hAnsiTheme="minorHAnsi" w:cstheme="minorHAnsi"/>
                <w:sz w:val="24"/>
                <w:szCs w:val="24"/>
              </w:rPr>
            </w:pPr>
            <w:r w:rsidRPr="00C56D71">
              <w:rPr>
                <w:rFonts w:asciiTheme="minorHAnsi" w:hAnsiTheme="minorHAnsi" w:cstheme="minorHAnsi"/>
                <w:sz w:val="24"/>
                <w:szCs w:val="24"/>
              </w:rPr>
              <w:t>Welcome</w:t>
            </w:r>
            <w:r w:rsidR="00FE1F94" w:rsidRPr="00C56D71">
              <w:rPr>
                <w:rFonts w:asciiTheme="minorHAnsi" w:hAnsiTheme="minorHAnsi" w:cstheme="minorHAnsi"/>
                <w:sz w:val="24"/>
                <w:szCs w:val="24"/>
              </w:rPr>
              <w:t xml:space="preserve"> and introductions </w:t>
            </w:r>
          </w:p>
          <w:p w14:paraId="7BAC47CE" w14:textId="2DB3B40A" w:rsidR="003144A3" w:rsidRPr="00C56D71" w:rsidRDefault="003144A3" w:rsidP="00922AB4">
            <w:pPr>
              <w:pStyle w:val="ListParagraph"/>
              <w:numPr>
                <w:ilvl w:val="0"/>
                <w:numId w:val="1"/>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Approval of the January 21, 2022 BHAB Meeting Minutes </w:t>
            </w:r>
          </w:p>
          <w:p w14:paraId="620EC1F7" w14:textId="7F63D57B" w:rsidR="00D2375E" w:rsidRPr="00C56D71" w:rsidRDefault="00D2375E" w:rsidP="00922AB4">
            <w:pPr>
              <w:pStyle w:val="ListParagraph"/>
              <w:numPr>
                <w:ilvl w:val="0"/>
                <w:numId w:val="1"/>
              </w:numPr>
              <w:spacing w:before="240"/>
              <w:rPr>
                <w:rFonts w:asciiTheme="minorHAnsi" w:hAnsiTheme="minorHAnsi" w:cstheme="minorHAnsi"/>
                <w:i/>
                <w:sz w:val="24"/>
                <w:szCs w:val="24"/>
              </w:rPr>
            </w:pPr>
            <w:r w:rsidRPr="00C56D71">
              <w:rPr>
                <w:rFonts w:asciiTheme="minorHAnsi" w:hAnsiTheme="minorHAnsi" w:cstheme="minorHAnsi"/>
                <w:sz w:val="24"/>
                <w:szCs w:val="24"/>
              </w:rPr>
              <w:t xml:space="preserve">Jessica Vierra motioned to approve the January 21, 2022 BHAB Meeting minutes. Commissioner Adair seconded. </w:t>
            </w:r>
            <w:r w:rsidRPr="00C56D71">
              <w:rPr>
                <w:rFonts w:asciiTheme="minorHAnsi" w:hAnsiTheme="minorHAnsi" w:cstheme="minorHAnsi"/>
                <w:i/>
                <w:sz w:val="24"/>
                <w:szCs w:val="24"/>
              </w:rPr>
              <w:t xml:space="preserve">The minutes </w:t>
            </w:r>
            <w:proofErr w:type="gramStart"/>
            <w:r w:rsidRPr="00C56D71">
              <w:rPr>
                <w:rFonts w:asciiTheme="minorHAnsi" w:hAnsiTheme="minorHAnsi" w:cstheme="minorHAnsi"/>
                <w:i/>
                <w:sz w:val="24"/>
                <w:szCs w:val="24"/>
              </w:rPr>
              <w:t>were approved</w:t>
            </w:r>
            <w:proofErr w:type="gramEnd"/>
            <w:r w:rsidRPr="00C56D71">
              <w:rPr>
                <w:rFonts w:asciiTheme="minorHAnsi" w:hAnsiTheme="minorHAnsi" w:cstheme="minorHAnsi"/>
                <w:i/>
                <w:sz w:val="24"/>
                <w:szCs w:val="24"/>
              </w:rPr>
              <w:t xml:space="preserve"> by consensus. </w:t>
            </w:r>
          </w:p>
          <w:p w14:paraId="0EA419EF" w14:textId="33BC0128" w:rsidR="00D03E85" w:rsidRPr="00C56D71" w:rsidRDefault="005F1173" w:rsidP="00922AB4">
            <w:pPr>
              <w:pStyle w:val="ListParagraph"/>
              <w:numPr>
                <w:ilvl w:val="0"/>
                <w:numId w:val="1"/>
              </w:numPr>
              <w:spacing w:before="240"/>
              <w:rPr>
                <w:rFonts w:asciiTheme="minorHAnsi" w:hAnsiTheme="minorHAnsi" w:cstheme="minorHAnsi"/>
                <w:sz w:val="24"/>
                <w:szCs w:val="24"/>
              </w:rPr>
            </w:pPr>
            <w:r w:rsidRPr="00C56D71">
              <w:rPr>
                <w:rFonts w:asciiTheme="minorHAnsi" w:hAnsiTheme="minorHAnsi" w:cstheme="minorHAnsi"/>
                <w:sz w:val="24"/>
                <w:szCs w:val="24"/>
              </w:rPr>
              <w:t>A</w:t>
            </w:r>
            <w:r w:rsidR="00D03E85" w:rsidRPr="00C56D71">
              <w:rPr>
                <w:rFonts w:asciiTheme="minorHAnsi" w:hAnsiTheme="minorHAnsi" w:cstheme="minorHAnsi"/>
                <w:sz w:val="24"/>
                <w:szCs w:val="24"/>
              </w:rPr>
              <w:t xml:space="preserve">nnouncements </w:t>
            </w:r>
          </w:p>
          <w:p w14:paraId="49200914" w14:textId="39B20817" w:rsidR="00ED0AF2" w:rsidRPr="00C56D71" w:rsidRDefault="00ED0AF2" w:rsidP="00ED0AF2">
            <w:pPr>
              <w:pStyle w:val="ListParagraph"/>
              <w:numPr>
                <w:ilvl w:val="1"/>
                <w:numId w:val="1"/>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Stephanie Sahleen, BHAB Co-Chair, has accepted a full time position at Deschutes County Health Services’ Crisis Team. Because of conflicts of interest, she can no longer serve as an official Board member. </w:t>
            </w:r>
          </w:p>
          <w:p w14:paraId="51ED09B8" w14:textId="2F8BD07A" w:rsidR="00C679FF" w:rsidRPr="00C56D71" w:rsidRDefault="003144A3" w:rsidP="00C679FF">
            <w:pPr>
              <w:pStyle w:val="ListParagraph"/>
              <w:numPr>
                <w:ilvl w:val="1"/>
                <w:numId w:val="1"/>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Co-chair recruitment </w:t>
            </w:r>
            <w:r w:rsidR="00C679FF" w:rsidRPr="00C56D71">
              <w:rPr>
                <w:rFonts w:asciiTheme="minorHAnsi" w:hAnsiTheme="minorHAnsi" w:cstheme="minorHAnsi"/>
                <w:sz w:val="24"/>
                <w:szCs w:val="24"/>
              </w:rPr>
              <w:t xml:space="preserve">– Forward appointment </w:t>
            </w:r>
            <w:r w:rsidR="00ED0AF2" w:rsidRPr="00C56D71">
              <w:rPr>
                <w:rFonts w:asciiTheme="minorHAnsi" w:hAnsiTheme="minorHAnsi" w:cstheme="minorHAnsi"/>
                <w:sz w:val="24"/>
                <w:szCs w:val="24"/>
              </w:rPr>
              <w:t>recommendations</w:t>
            </w:r>
            <w:r w:rsidR="00C679FF" w:rsidRPr="00C56D71">
              <w:rPr>
                <w:rFonts w:asciiTheme="minorHAnsi" w:hAnsiTheme="minorHAnsi" w:cstheme="minorHAnsi"/>
                <w:sz w:val="24"/>
                <w:szCs w:val="24"/>
              </w:rPr>
              <w:t xml:space="preserve"> through Hailey, Roger, or Janice</w:t>
            </w:r>
          </w:p>
        </w:tc>
        <w:tc>
          <w:tcPr>
            <w:tcW w:w="1761" w:type="dxa"/>
            <w:shd w:val="clear" w:color="auto" w:fill="auto"/>
            <w:vAlign w:val="center"/>
          </w:tcPr>
          <w:p w14:paraId="0D9ABE20" w14:textId="77777777" w:rsidR="003258E6" w:rsidRPr="00C56D71" w:rsidRDefault="00F63D7C" w:rsidP="00C61EE2">
            <w:pPr>
              <w:rPr>
                <w:rFonts w:asciiTheme="minorHAnsi" w:eastAsia="Calibri" w:hAnsiTheme="minorHAnsi" w:cstheme="minorHAnsi"/>
              </w:rPr>
            </w:pPr>
            <w:r w:rsidRPr="00C56D71">
              <w:rPr>
                <w:rFonts w:asciiTheme="minorHAnsi" w:eastAsia="Calibri" w:hAnsiTheme="minorHAnsi" w:cstheme="minorHAnsi"/>
              </w:rPr>
              <w:t xml:space="preserve">Roger Olson </w:t>
            </w:r>
          </w:p>
        </w:tc>
      </w:tr>
      <w:tr w:rsidR="00481601" w:rsidRPr="00C56D71" w14:paraId="7A04498F" w14:textId="77777777" w:rsidTr="00ED0AF2">
        <w:trPr>
          <w:trHeight w:val="2393"/>
          <w:jc w:val="center"/>
        </w:trPr>
        <w:tc>
          <w:tcPr>
            <w:tcW w:w="1525" w:type="dxa"/>
            <w:shd w:val="clear" w:color="auto" w:fill="auto"/>
            <w:vAlign w:val="center"/>
          </w:tcPr>
          <w:p w14:paraId="10AE2D4E" w14:textId="4CF1F9E4" w:rsidR="00481601" w:rsidRPr="00C56D71" w:rsidRDefault="00D03E85" w:rsidP="00AB2BC5">
            <w:pPr>
              <w:rPr>
                <w:rFonts w:asciiTheme="minorHAnsi" w:eastAsia="Calibri" w:hAnsiTheme="minorHAnsi" w:cstheme="minorHAnsi"/>
              </w:rPr>
            </w:pPr>
            <w:r w:rsidRPr="00C56D71">
              <w:rPr>
                <w:rFonts w:asciiTheme="minorHAnsi" w:eastAsia="Calibri" w:hAnsiTheme="minorHAnsi" w:cstheme="minorHAnsi"/>
              </w:rPr>
              <w:lastRenderedPageBreak/>
              <w:t>12:15</w:t>
            </w:r>
            <w:r w:rsidR="00AB2BC5" w:rsidRPr="00C56D71">
              <w:rPr>
                <w:rFonts w:asciiTheme="minorHAnsi" w:eastAsia="Calibri" w:hAnsiTheme="minorHAnsi" w:cstheme="minorHAnsi"/>
              </w:rPr>
              <w:t>PM</w:t>
            </w:r>
            <w:r w:rsidRPr="00C56D71">
              <w:rPr>
                <w:rFonts w:asciiTheme="minorHAnsi" w:eastAsia="Calibri" w:hAnsiTheme="minorHAnsi" w:cstheme="minorHAnsi"/>
              </w:rPr>
              <w:t xml:space="preserve"> – 12:</w:t>
            </w:r>
            <w:r w:rsidR="00AB2BC5" w:rsidRPr="00C56D71">
              <w:rPr>
                <w:rFonts w:asciiTheme="minorHAnsi" w:eastAsia="Calibri" w:hAnsiTheme="minorHAnsi" w:cstheme="minorHAnsi"/>
              </w:rPr>
              <w:t>2</w:t>
            </w:r>
            <w:r w:rsidRPr="00C56D71">
              <w:rPr>
                <w:rFonts w:asciiTheme="minorHAnsi" w:eastAsia="Calibri" w:hAnsiTheme="minorHAnsi" w:cstheme="minorHAnsi"/>
              </w:rPr>
              <w:t>5</w:t>
            </w:r>
            <w:r w:rsidR="005F1173" w:rsidRPr="00C56D71">
              <w:rPr>
                <w:rFonts w:asciiTheme="minorHAnsi" w:eastAsia="Calibri" w:hAnsiTheme="minorHAnsi" w:cstheme="minorHAnsi"/>
              </w:rPr>
              <w:t xml:space="preserve">PM </w:t>
            </w:r>
            <w:r w:rsidR="00B65A3E" w:rsidRPr="00C56D71">
              <w:rPr>
                <w:rFonts w:asciiTheme="minorHAnsi" w:eastAsia="Calibri" w:hAnsiTheme="minorHAnsi" w:cstheme="minorHAnsi"/>
              </w:rPr>
              <w:t xml:space="preserve"> </w:t>
            </w:r>
          </w:p>
        </w:tc>
        <w:tc>
          <w:tcPr>
            <w:tcW w:w="6300" w:type="dxa"/>
            <w:shd w:val="clear" w:color="auto" w:fill="auto"/>
            <w:vAlign w:val="center"/>
          </w:tcPr>
          <w:p w14:paraId="066BDBB6" w14:textId="478ECF2C" w:rsidR="003B4276" w:rsidRPr="00C56D71" w:rsidRDefault="003144A3" w:rsidP="003144A3">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DCHS BH Update </w:t>
            </w:r>
          </w:p>
          <w:p w14:paraId="08F07A34" w14:textId="77777777" w:rsidR="00ED0AF2" w:rsidRPr="00C56D71" w:rsidRDefault="00ED0AF2" w:rsidP="00C679FF">
            <w:pPr>
              <w:spacing w:before="240"/>
              <w:rPr>
                <w:rFonts w:asciiTheme="minorHAnsi" w:hAnsiTheme="minorHAnsi" w:cstheme="minorHAnsi"/>
              </w:rPr>
            </w:pPr>
            <w:r w:rsidRPr="00C56D71">
              <w:rPr>
                <w:rFonts w:asciiTheme="minorHAnsi" w:hAnsiTheme="minorHAnsi" w:cstheme="minorHAnsi"/>
              </w:rPr>
              <w:t xml:space="preserve">Janice Garceau highlighted the following: </w:t>
            </w:r>
          </w:p>
          <w:p w14:paraId="2CB279D2" w14:textId="77777777" w:rsidR="00ED0AF2" w:rsidRPr="00C56D71" w:rsidRDefault="00ED0AF2" w:rsidP="00ED0AF2">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She met with a group of local system partners that are beginning to think about behavioral health problem solving in the region. </w:t>
            </w:r>
          </w:p>
          <w:p w14:paraId="4378BDFA" w14:textId="7E9F4BFF" w:rsidR="00ED0AF2" w:rsidRPr="00C56D71" w:rsidRDefault="00ED0AF2" w:rsidP="00ED0AF2">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Molly Wells Darling’s last day as DCHS’ BH Access &amp; Integration Manager is 2.18.2022. She will transitioning to a director-level role at St. Charles. Although this is a big loss for DCHS, Molly will make a positive difference in the relationship with the hospital partner system.  </w:t>
            </w:r>
          </w:p>
          <w:p w14:paraId="2D7191B3" w14:textId="01409DBF" w:rsidR="00ED0AF2" w:rsidRPr="00C56D71" w:rsidRDefault="00ED0AF2" w:rsidP="008A2766">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DCHS’ current staffing situation is doing slightly better and vacancies on many teams </w:t>
            </w:r>
            <w:proofErr w:type="gramStart"/>
            <w:r w:rsidRPr="00C56D71">
              <w:rPr>
                <w:rFonts w:asciiTheme="minorHAnsi" w:hAnsiTheme="minorHAnsi" w:cstheme="minorHAnsi"/>
                <w:sz w:val="24"/>
                <w:szCs w:val="24"/>
              </w:rPr>
              <w:t>were filled</w:t>
            </w:r>
            <w:proofErr w:type="gramEnd"/>
            <w:r w:rsidRPr="00C56D71">
              <w:rPr>
                <w:rFonts w:asciiTheme="minorHAnsi" w:hAnsiTheme="minorHAnsi" w:cstheme="minorHAnsi"/>
                <w:sz w:val="24"/>
                <w:szCs w:val="24"/>
              </w:rPr>
              <w:t xml:space="preserve">, but clinical teams are still understaffed. DCHS is offering bonuses, incentives, and stay agreements to </w:t>
            </w:r>
            <w:proofErr w:type="gramStart"/>
            <w:r w:rsidRPr="00C56D71">
              <w:rPr>
                <w:rFonts w:asciiTheme="minorHAnsi" w:hAnsiTheme="minorHAnsi" w:cstheme="minorHAnsi"/>
                <w:sz w:val="24"/>
                <w:szCs w:val="24"/>
              </w:rPr>
              <w:t>hopefully</w:t>
            </w:r>
            <w:proofErr w:type="gramEnd"/>
            <w:r w:rsidRPr="00C56D71">
              <w:rPr>
                <w:rFonts w:asciiTheme="minorHAnsi" w:hAnsiTheme="minorHAnsi" w:cstheme="minorHAnsi"/>
                <w:sz w:val="24"/>
                <w:szCs w:val="24"/>
              </w:rPr>
              <w:t xml:space="preserve"> continue attracting dedicated clinical staff. </w:t>
            </w:r>
          </w:p>
          <w:p w14:paraId="26F05379" w14:textId="11821971" w:rsidR="00ED0AF2" w:rsidRPr="00C56D71" w:rsidRDefault="00ED0AF2" w:rsidP="008A2766">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The Crisis Team is in immediate need of QMHPs. OHA offered to help and deployed </w:t>
            </w:r>
            <w:proofErr w:type="gramStart"/>
            <w:r w:rsidRPr="00C56D71">
              <w:rPr>
                <w:rFonts w:asciiTheme="minorHAnsi" w:hAnsiTheme="minorHAnsi" w:cstheme="minorHAnsi"/>
                <w:sz w:val="24"/>
                <w:szCs w:val="24"/>
              </w:rPr>
              <w:t>2</w:t>
            </w:r>
            <w:proofErr w:type="gramEnd"/>
            <w:r w:rsidRPr="00C56D71">
              <w:rPr>
                <w:rFonts w:asciiTheme="minorHAnsi" w:hAnsiTheme="minorHAnsi" w:cstheme="minorHAnsi"/>
                <w:sz w:val="24"/>
                <w:szCs w:val="24"/>
              </w:rPr>
              <w:t xml:space="preserve"> crisis staff who will support the Deschutes County Stabilization Center until March 30. </w:t>
            </w:r>
          </w:p>
          <w:p w14:paraId="4716CCE2" w14:textId="16D5B82F" w:rsidR="00ED0AF2" w:rsidRPr="00C56D71" w:rsidRDefault="00ED0AF2" w:rsidP="008A2766">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Barrett Flesh will be leaving DCHS on March 11, 2022. </w:t>
            </w:r>
            <w:r w:rsidR="003D3504" w:rsidRPr="00C56D71">
              <w:rPr>
                <w:rFonts w:asciiTheme="minorHAnsi" w:hAnsiTheme="minorHAnsi" w:cstheme="minorHAnsi"/>
                <w:sz w:val="24"/>
                <w:szCs w:val="24"/>
              </w:rPr>
              <w:t xml:space="preserve">Please share the BH Adult Outpatient Manager recruitment found on Deschutes.org with your networks. </w:t>
            </w:r>
          </w:p>
          <w:p w14:paraId="2007A4CA" w14:textId="12FC1F47" w:rsidR="003D3504" w:rsidRPr="00C56D71" w:rsidRDefault="003D3504" w:rsidP="008A2766">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DCHS has a new Homeless Outreach Services Team that includes diverse staff that will focus on outreach and engagement efforts to address homelessness. </w:t>
            </w:r>
          </w:p>
          <w:p w14:paraId="39BC94AB" w14:textId="675C67BD" w:rsidR="003D200D" w:rsidRPr="00C56D71" w:rsidRDefault="003D200D" w:rsidP="00434BC1">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Legislative</w:t>
            </w:r>
            <w:r w:rsidR="00434BC1" w:rsidRPr="00C56D71">
              <w:rPr>
                <w:rFonts w:asciiTheme="minorHAnsi" w:hAnsiTheme="minorHAnsi" w:cstheme="minorHAnsi"/>
                <w:sz w:val="24"/>
                <w:szCs w:val="24"/>
              </w:rPr>
              <w:t xml:space="preserve"> Updates: M110 grant funding includes $3</w:t>
            </w:r>
            <w:r w:rsidRPr="00C56D71">
              <w:rPr>
                <w:rFonts w:asciiTheme="minorHAnsi" w:hAnsiTheme="minorHAnsi" w:cstheme="minorHAnsi"/>
                <w:sz w:val="24"/>
                <w:szCs w:val="24"/>
              </w:rPr>
              <w:t>00 million in</w:t>
            </w:r>
            <w:r w:rsidR="00434BC1" w:rsidRPr="00C56D71">
              <w:rPr>
                <w:rFonts w:asciiTheme="minorHAnsi" w:hAnsiTheme="minorHAnsi" w:cstheme="minorHAnsi"/>
                <w:sz w:val="24"/>
                <w:szCs w:val="24"/>
              </w:rPr>
              <w:t xml:space="preserve"> the</w:t>
            </w:r>
            <w:r w:rsidRPr="00C56D71">
              <w:rPr>
                <w:rFonts w:asciiTheme="minorHAnsi" w:hAnsiTheme="minorHAnsi" w:cstheme="minorHAnsi"/>
                <w:sz w:val="24"/>
                <w:szCs w:val="24"/>
              </w:rPr>
              <w:t xml:space="preserve"> mix for funding for BH resource networks </w:t>
            </w:r>
          </w:p>
          <w:p w14:paraId="3DD623E7" w14:textId="5E0875F2" w:rsidR="003D200D" w:rsidRPr="00C56D71" w:rsidRDefault="00434BC1" w:rsidP="00434BC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An RFP went out and</w:t>
            </w:r>
            <w:r w:rsidR="003D200D" w:rsidRPr="00C56D71">
              <w:rPr>
                <w:rFonts w:asciiTheme="minorHAnsi" w:hAnsiTheme="minorHAnsi" w:cstheme="minorHAnsi"/>
                <w:sz w:val="24"/>
                <w:szCs w:val="24"/>
              </w:rPr>
              <w:t xml:space="preserve"> DCHS applied </w:t>
            </w:r>
            <w:r w:rsidR="00CA6814" w:rsidRPr="00C56D71">
              <w:rPr>
                <w:rFonts w:asciiTheme="minorHAnsi" w:hAnsiTheme="minorHAnsi" w:cstheme="minorHAnsi"/>
                <w:sz w:val="24"/>
                <w:szCs w:val="24"/>
              </w:rPr>
              <w:t xml:space="preserve">in partnership with </w:t>
            </w:r>
            <w:proofErr w:type="spellStart"/>
            <w:r w:rsidR="00CA6814" w:rsidRPr="00C56D71">
              <w:rPr>
                <w:rFonts w:asciiTheme="minorHAnsi" w:hAnsiTheme="minorHAnsi" w:cstheme="minorHAnsi"/>
                <w:sz w:val="24"/>
                <w:szCs w:val="24"/>
              </w:rPr>
              <w:t>Bestcare</w:t>
            </w:r>
            <w:proofErr w:type="spellEnd"/>
            <w:r w:rsidR="00CA6814" w:rsidRPr="00C56D71">
              <w:rPr>
                <w:rFonts w:asciiTheme="minorHAnsi" w:hAnsiTheme="minorHAnsi" w:cstheme="minorHAnsi"/>
                <w:sz w:val="24"/>
                <w:szCs w:val="24"/>
              </w:rPr>
              <w:t xml:space="preserve"> to add case </w:t>
            </w:r>
            <w:r w:rsidR="00CA6814" w:rsidRPr="00C56D71">
              <w:rPr>
                <w:rFonts w:asciiTheme="minorHAnsi" w:hAnsiTheme="minorHAnsi" w:cstheme="minorHAnsi"/>
                <w:sz w:val="24"/>
                <w:szCs w:val="24"/>
              </w:rPr>
              <w:lastRenderedPageBreak/>
              <w:t>managers and Peers to do community outreach activities</w:t>
            </w:r>
            <w:r w:rsidR="003D200D" w:rsidRPr="00C56D71">
              <w:rPr>
                <w:rFonts w:asciiTheme="minorHAnsi" w:hAnsiTheme="minorHAnsi" w:cstheme="minorHAnsi"/>
                <w:sz w:val="24"/>
                <w:szCs w:val="24"/>
              </w:rPr>
              <w:t xml:space="preserve">. </w:t>
            </w:r>
          </w:p>
          <w:p w14:paraId="050CBE9D" w14:textId="51A82603" w:rsidR="00CE2C3A" w:rsidRPr="00C56D71" w:rsidRDefault="00CA6814" w:rsidP="00CA6814">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This funding has been available for over a year but the legislature is not currently doing anything meaningful with it.</w:t>
            </w:r>
          </w:p>
        </w:tc>
        <w:tc>
          <w:tcPr>
            <w:tcW w:w="1761" w:type="dxa"/>
            <w:shd w:val="clear" w:color="auto" w:fill="auto"/>
            <w:vAlign w:val="center"/>
          </w:tcPr>
          <w:p w14:paraId="54F94621" w14:textId="02B15E6B" w:rsidR="00481601" w:rsidRPr="00C56D71" w:rsidRDefault="00D03E85" w:rsidP="00CA527E">
            <w:pPr>
              <w:textAlignment w:val="center"/>
              <w:rPr>
                <w:rFonts w:asciiTheme="minorHAnsi" w:eastAsia="Calibri" w:hAnsiTheme="minorHAnsi" w:cstheme="minorHAnsi"/>
              </w:rPr>
            </w:pPr>
            <w:r w:rsidRPr="00C56D71">
              <w:rPr>
                <w:rFonts w:asciiTheme="minorHAnsi" w:eastAsia="Calibri" w:hAnsiTheme="minorHAnsi" w:cstheme="minorHAnsi"/>
              </w:rPr>
              <w:lastRenderedPageBreak/>
              <w:t xml:space="preserve">Janice Garceau </w:t>
            </w:r>
          </w:p>
        </w:tc>
      </w:tr>
      <w:tr w:rsidR="00BA2408" w:rsidRPr="00C56D71" w14:paraId="1C792DFF" w14:textId="77777777" w:rsidTr="00187194">
        <w:trPr>
          <w:trHeight w:val="953"/>
          <w:jc w:val="center"/>
        </w:trPr>
        <w:tc>
          <w:tcPr>
            <w:tcW w:w="1525" w:type="dxa"/>
            <w:shd w:val="clear" w:color="auto" w:fill="auto"/>
            <w:vAlign w:val="center"/>
          </w:tcPr>
          <w:p w14:paraId="6C3D3B61" w14:textId="128E119C" w:rsidR="00BA2408" w:rsidRPr="00C56D71" w:rsidRDefault="00AB2BC5" w:rsidP="00B65A3E">
            <w:pPr>
              <w:rPr>
                <w:rFonts w:asciiTheme="minorHAnsi" w:eastAsia="Calibri" w:hAnsiTheme="minorHAnsi" w:cstheme="minorHAnsi"/>
              </w:rPr>
            </w:pPr>
            <w:r w:rsidRPr="00C56D71">
              <w:rPr>
                <w:rFonts w:asciiTheme="minorHAnsi" w:eastAsia="Calibri" w:hAnsiTheme="minorHAnsi" w:cstheme="minorHAnsi"/>
              </w:rPr>
              <w:t>12:25PM – 12: 55PM</w:t>
            </w:r>
          </w:p>
        </w:tc>
        <w:tc>
          <w:tcPr>
            <w:tcW w:w="6300" w:type="dxa"/>
            <w:shd w:val="clear" w:color="auto" w:fill="auto"/>
            <w:vAlign w:val="center"/>
          </w:tcPr>
          <w:p w14:paraId="48FB18F3" w14:textId="3AC72CFD" w:rsidR="00BA2408" w:rsidRPr="00C56D71" w:rsidRDefault="00BA2408" w:rsidP="003144A3">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Rapid Engagement Presentation </w:t>
            </w:r>
          </w:p>
          <w:p w14:paraId="0615AEF8" w14:textId="07FDCDAF" w:rsidR="00CA6814" w:rsidRPr="00C56D71" w:rsidRDefault="00CA6814" w:rsidP="00CA6814">
            <w:pPr>
              <w:spacing w:before="240"/>
              <w:rPr>
                <w:rFonts w:asciiTheme="minorHAnsi" w:hAnsiTheme="minorHAnsi" w:cstheme="minorHAnsi"/>
              </w:rPr>
            </w:pPr>
            <w:r w:rsidRPr="00C56D71">
              <w:rPr>
                <w:rFonts w:asciiTheme="minorHAnsi" w:hAnsiTheme="minorHAnsi" w:cstheme="minorHAnsi"/>
              </w:rPr>
              <w:t xml:space="preserve">Janice presented on Rapid Engagement (RE) – a pilot project 3 BH teams </w:t>
            </w:r>
            <w:proofErr w:type="gramStart"/>
            <w:r w:rsidRPr="00C56D71">
              <w:rPr>
                <w:rFonts w:asciiTheme="minorHAnsi" w:hAnsiTheme="minorHAnsi" w:cstheme="minorHAnsi"/>
              </w:rPr>
              <w:t>will be implemented</w:t>
            </w:r>
            <w:proofErr w:type="gramEnd"/>
            <w:r w:rsidRPr="00C56D71">
              <w:rPr>
                <w:rFonts w:asciiTheme="minorHAnsi" w:hAnsiTheme="minorHAnsi" w:cstheme="minorHAnsi"/>
              </w:rPr>
              <w:t xml:space="preserve">. She explained: </w:t>
            </w:r>
          </w:p>
          <w:p w14:paraId="2EC865C0" w14:textId="2FFEBCC8" w:rsidR="00CA6814" w:rsidRPr="00C56D71" w:rsidRDefault="00CA6814" w:rsidP="00CA681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RE allows for community members to quickly and easily access behavioral health services when and where they need them </w:t>
            </w:r>
          </w:p>
          <w:p w14:paraId="5A9D119B" w14:textId="64560979" w:rsidR="00CA6814" w:rsidRPr="00C56D71" w:rsidRDefault="00CA6814" w:rsidP="00CA681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RE front-loads services instead of a long, administrative process </w:t>
            </w:r>
          </w:p>
          <w:p w14:paraId="7C656407" w14:textId="58BB550E" w:rsidR="005042F1" w:rsidRPr="00C56D71" w:rsidRDefault="005042F1" w:rsidP="00CA681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How does RE work? </w:t>
            </w:r>
          </w:p>
          <w:p w14:paraId="2A8B70A8" w14:textId="77777777" w:rsidR="005042F1" w:rsidRPr="00C56D71" w:rsidRDefault="005042F1" w:rsidP="005042F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Brief intake and assessment, provide an initial</w:t>
            </w:r>
          </w:p>
          <w:p w14:paraId="426DAC75" w14:textId="77777777"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diagnosis, and start offering and billing for all</w:t>
            </w:r>
          </w:p>
          <w:p w14:paraId="2EB5BE8E" w14:textId="12C23DB5"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a</w:t>
            </w:r>
            <w:r w:rsidRPr="00C56D71">
              <w:rPr>
                <w:rFonts w:asciiTheme="minorHAnsi" w:hAnsiTheme="minorHAnsi" w:cstheme="minorHAnsi"/>
                <w:sz w:val="24"/>
                <w:szCs w:val="24"/>
              </w:rPr>
              <w:t>ppropriate and allowable services</w:t>
            </w:r>
          </w:p>
          <w:p w14:paraId="73EA653C" w14:textId="77777777" w:rsidR="005042F1" w:rsidRPr="00C56D71" w:rsidRDefault="005042F1" w:rsidP="005042F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Outreach and engagement services are paid</w:t>
            </w:r>
          </w:p>
          <w:p w14:paraId="023AAD94" w14:textId="77777777"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for using Health Related Services Funds or</w:t>
            </w:r>
          </w:p>
          <w:p w14:paraId="40C615EE" w14:textId="4AE117F4"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In Lieu of Services billing</w:t>
            </w:r>
          </w:p>
          <w:p w14:paraId="04D1B862" w14:textId="77777777" w:rsidR="005042F1" w:rsidRPr="00C56D71" w:rsidRDefault="005042F1" w:rsidP="005042F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Members of the peer workforce are empowered</w:t>
            </w:r>
          </w:p>
          <w:p w14:paraId="7C9B3993" w14:textId="77777777"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to “assist in the gathering and compiling of</w:t>
            </w:r>
          </w:p>
          <w:p w14:paraId="6AE87EAD" w14:textId="2966DAE9"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information to be included in the assessment</w:t>
            </w:r>
          </w:p>
          <w:p w14:paraId="4BD53C3F" w14:textId="77777777" w:rsidR="005042F1" w:rsidRPr="00C56D71" w:rsidRDefault="005042F1" w:rsidP="005042F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Agencies are able to take up to 6 visits or 6</w:t>
            </w:r>
          </w:p>
          <w:p w14:paraId="4E751C45" w14:textId="77777777"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months to complete all of the intake and</w:t>
            </w:r>
          </w:p>
          <w:p w14:paraId="7DCA65AB" w14:textId="77777777" w:rsidR="005042F1"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assessment requirements stipulated in the</w:t>
            </w:r>
          </w:p>
          <w:p w14:paraId="2FCA7710" w14:textId="58D1D3B9" w:rsidR="00CA6814" w:rsidRPr="00C56D71" w:rsidRDefault="005042F1" w:rsidP="005042F1">
            <w:pPr>
              <w:pStyle w:val="ListParagraph"/>
              <w:spacing w:before="240"/>
              <w:ind w:left="1440"/>
              <w:rPr>
                <w:rFonts w:asciiTheme="minorHAnsi" w:hAnsiTheme="minorHAnsi" w:cstheme="minorHAnsi"/>
                <w:sz w:val="24"/>
                <w:szCs w:val="24"/>
              </w:rPr>
            </w:pPr>
            <w:r w:rsidRPr="00C56D71">
              <w:rPr>
                <w:rFonts w:asciiTheme="minorHAnsi" w:hAnsiTheme="minorHAnsi" w:cstheme="minorHAnsi"/>
                <w:sz w:val="24"/>
                <w:szCs w:val="24"/>
              </w:rPr>
              <w:t>Oregon Administrative Rules</w:t>
            </w:r>
          </w:p>
          <w:p w14:paraId="73C40535" w14:textId="5D9396B8" w:rsidR="005042F1" w:rsidRPr="00C56D71" w:rsidRDefault="005042F1" w:rsidP="00CE2C3A">
            <w:pPr>
              <w:spacing w:before="240"/>
              <w:rPr>
                <w:rFonts w:asciiTheme="minorHAnsi" w:hAnsiTheme="minorHAnsi" w:cstheme="minorHAnsi"/>
              </w:rPr>
            </w:pPr>
            <w:r w:rsidRPr="00C56D71">
              <w:rPr>
                <w:rFonts w:asciiTheme="minorHAnsi" w:hAnsiTheme="minorHAnsi" w:cstheme="minorHAnsi"/>
              </w:rPr>
              <w:t xml:space="preserve">Feedback/Questions: </w:t>
            </w:r>
            <w:r w:rsidRPr="00C56D71">
              <w:rPr>
                <w:rFonts w:asciiTheme="minorHAnsi" w:hAnsiTheme="minorHAnsi" w:cstheme="minorHAnsi"/>
              </w:rPr>
              <w:br/>
            </w:r>
            <w:r w:rsidRPr="00C56D71">
              <w:rPr>
                <w:rFonts w:asciiTheme="minorHAnsi" w:hAnsiTheme="minorHAnsi" w:cstheme="minorHAnsi"/>
              </w:rPr>
              <w:br/>
            </w:r>
            <w:r w:rsidRPr="00C56D71">
              <w:rPr>
                <w:rFonts w:asciiTheme="minorHAnsi" w:hAnsiTheme="minorHAnsi" w:cstheme="minorHAnsi"/>
              </w:rPr>
              <w:lastRenderedPageBreak/>
              <w:t>Peter asked w</w:t>
            </w:r>
            <w:r w:rsidR="00B6611F" w:rsidRPr="00C56D71">
              <w:rPr>
                <w:rFonts w:asciiTheme="minorHAnsi" w:hAnsiTheme="minorHAnsi" w:cstheme="minorHAnsi"/>
              </w:rPr>
              <w:t>hat agency</w:t>
            </w:r>
            <w:r w:rsidRPr="00C56D71">
              <w:rPr>
                <w:rFonts w:asciiTheme="minorHAnsi" w:hAnsiTheme="minorHAnsi" w:cstheme="minorHAnsi"/>
              </w:rPr>
              <w:t xml:space="preserve"> or person is behind this change, and noted it looks very productive for both clients and the BH workforce. Janice answered DCHS was a big proponent of this change as the agency first heard about it from AOCMHP and the Treat First Model in New Mexico. She added Access Supervisor Amber Clegg has been working closely with BH leadership, AOCMHP, and the CCO on getting RE implemented at DCHS. </w:t>
            </w:r>
          </w:p>
          <w:p w14:paraId="0209EF1C" w14:textId="5E6532BC" w:rsidR="005042F1" w:rsidRPr="00C56D71" w:rsidRDefault="005042F1" w:rsidP="00CE2C3A">
            <w:pPr>
              <w:spacing w:before="240"/>
              <w:rPr>
                <w:rFonts w:asciiTheme="minorHAnsi" w:hAnsiTheme="minorHAnsi" w:cstheme="minorHAnsi"/>
              </w:rPr>
            </w:pPr>
            <w:r w:rsidRPr="00C56D71">
              <w:rPr>
                <w:rFonts w:asciiTheme="minorHAnsi" w:hAnsiTheme="minorHAnsi" w:cstheme="minorHAnsi"/>
              </w:rPr>
              <w:t xml:space="preserve">Peter asked what </w:t>
            </w:r>
            <w:proofErr w:type="spellStart"/>
            <w:r w:rsidRPr="00C56D71">
              <w:rPr>
                <w:rFonts w:asciiTheme="minorHAnsi" w:hAnsiTheme="minorHAnsi" w:cstheme="minorHAnsi"/>
              </w:rPr>
              <w:t>PacificSource</w:t>
            </w:r>
            <w:proofErr w:type="spellEnd"/>
            <w:r w:rsidRPr="00C56D71">
              <w:rPr>
                <w:rFonts w:asciiTheme="minorHAnsi" w:hAnsiTheme="minorHAnsi" w:cstheme="minorHAnsi"/>
              </w:rPr>
              <w:t xml:space="preserve"> thinks about RE. Christina Lee thanked Peter for the question, then asked Janice if the right CCO partners were at the table regarding RE implementation. Janice responded there is no </w:t>
            </w:r>
            <w:proofErr w:type="spellStart"/>
            <w:r w:rsidRPr="00C56D71">
              <w:rPr>
                <w:rFonts w:asciiTheme="minorHAnsi" w:hAnsiTheme="minorHAnsi" w:cstheme="minorHAnsi"/>
              </w:rPr>
              <w:t>PacificSource</w:t>
            </w:r>
            <w:proofErr w:type="spellEnd"/>
            <w:r w:rsidRPr="00C56D71">
              <w:rPr>
                <w:rFonts w:asciiTheme="minorHAnsi" w:hAnsiTheme="minorHAnsi" w:cstheme="minorHAnsi"/>
              </w:rPr>
              <w:t xml:space="preserve"> representation on </w:t>
            </w:r>
            <w:proofErr w:type="gramStart"/>
            <w:r w:rsidRPr="00C56D71">
              <w:rPr>
                <w:rFonts w:asciiTheme="minorHAnsi" w:hAnsiTheme="minorHAnsi" w:cstheme="minorHAnsi"/>
              </w:rPr>
              <w:t>the at</w:t>
            </w:r>
            <w:proofErr w:type="gramEnd"/>
            <w:r w:rsidRPr="00C56D71">
              <w:rPr>
                <w:rFonts w:asciiTheme="minorHAnsi" w:hAnsiTheme="minorHAnsi" w:cstheme="minorHAnsi"/>
              </w:rPr>
              <w:t xml:space="preserve"> the state RE workgroup level, but the CCO is participating and is supportive at the local level. </w:t>
            </w:r>
          </w:p>
          <w:p w14:paraId="14EDC08A" w14:textId="41DF46D9" w:rsidR="00B6611F" w:rsidRPr="00C56D71" w:rsidRDefault="00B6611F" w:rsidP="00CE2C3A">
            <w:pPr>
              <w:spacing w:before="240"/>
              <w:rPr>
                <w:rFonts w:asciiTheme="minorHAnsi" w:hAnsiTheme="minorHAnsi" w:cstheme="minorHAnsi"/>
              </w:rPr>
            </w:pPr>
            <w:r w:rsidRPr="00C56D71">
              <w:rPr>
                <w:rFonts w:asciiTheme="minorHAnsi" w:hAnsiTheme="minorHAnsi" w:cstheme="minorHAnsi"/>
              </w:rPr>
              <w:t xml:space="preserve">Janice </w:t>
            </w:r>
            <w:r w:rsidR="005042F1" w:rsidRPr="00C56D71">
              <w:rPr>
                <w:rFonts w:asciiTheme="minorHAnsi" w:hAnsiTheme="minorHAnsi" w:cstheme="minorHAnsi"/>
              </w:rPr>
              <w:t xml:space="preserve">shared that a successful rollout is important to leadership and RE has to be built out in a way that is not </w:t>
            </w:r>
            <w:r w:rsidRPr="00C56D71">
              <w:rPr>
                <w:rFonts w:asciiTheme="minorHAnsi" w:hAnsiTheme="minorHAnsi" w:cstheme="minorHAnsi"/>
              </w:rPr>
              <w:t xml:space="preserve">awful for clinicians so it </w:t>
            </w:r>
            <w:proofErr w:type="gramStart"/>
            <w:r w:rsidRPr="00C56D71">
              <w:rPr>
                <w:rFonts w:asciiTheme="minorHAnsi" w:hAnsiTheme="minorHAnsi" w:cstheme="minorHAnsi"/>
              </w:rPr>
              <w:t>doesn’t</w:t>
            </w:r>
            <w:proofErr w:type="gramEnd"/>
            <w:r w:rsidRPr="00C56D71">
              <w:rPr>
                <w:rFonts w:asciiTheme="minorHAnsi" w:hAnsiTheme="minorHAnsi" w:cstheme="minorHAnsi"/>
              </w:rPr>
              <w:t xml:space="preserve"> feel like a s</w:t>
            </w:r>
            <w:r w:rsidR="005042F1" w:rsidRPr="00C56D71">
              <w:rPr>
                <w:rFonts w:asciiTheme="minorHAnsi" w:hAnsiTheme="minorHAnsi" w:cstheme="minorHAnsi"/>
              </w:rPr>
              <w:t xml:space="preserve">tep backwards. She noted the biggest change with RE is all clinicians will be conducting their own assessments, which is something they are not currently doing. </w:t>
            </w:r>
          </w:p>
          <w:p w14:paraId="0BBC1E1A" w14:textId="48D9A91B" w:rsidR="005042F1" w:rsidRPr="00C56D71" w:rsidRDefault="005042F1" w:rsidP="00B6611F">
            <w:pPr>
              <w:spacing w:before="240"/>
              <w:rPr>
                <w:rFonts w:asciiTheme="minorHAnsi" w:hAnsiTheme="minorHAnsi" w:cstheme="minorHAnsi"/>
              </w:rPr>
            </w:pPr>
            <w:r w:rsidRPr="00C56D71">
              <w:rPr>
                <w:rFonts w:asciiTheme="minorHAnsi" w:hAnsiTheme="minorHAnsi" w:cstheme="minorHAnsi"/>
              </w:rPr>
              <w:t xml:space="preserve">Hilary Crockett asked if the Crisis Stabilization Center is an example of RE. Janice answered yes, and DCHS is modeling the RE pilot </w:t>
            </w:r>
            <w:proofErr w:type="gramStart"/>
            <w:r w:rsidRPr="00C56D71">
              <w:rPr>
                <w:rFonts w:asciiTheme="minorHAnsi" w:hAnsiTheme="minorHAnsi" w:cstheme="minorHAnsi"/>
              </w:rPr>
              <w:t>off of</w:t>
            </w:r>
            <w:proofErr w:type="gramEnd"/>
            <w:r w:rsidRPr="00C56D71">
              <w:rPr>
                <w:rFonts w:asciiTheme="minorHAnsi" w:hAnsiTheme="minorHAnsi" w:cstheme="minorHAnsi"/>
              </w:rPr>
              <w:t xml:space="preserve"> what the stabilization center is currently doing. She added the main point of RE is to conduct quick assessments to get clients in the door</w:t>
            </w:r>
            <w:r w:rsidR="00187194" w:rsidRPr="00C56D71">
              <w:rPr>
                <w:rFonts w:asciiTheme="minorHAnsi" w:hAnsiTheme="minorHAnsi" w:cstheme="minorHAnsi"/>
              </w:rPr>
              <w:t xml:space="preserve"> for services then work toward improving their lives within a few initial sessions. </w:t>
            </w:r>
          </w:p>
          <w:p w14:paraId="5F6E5B1B" w14:textId="75C2E503" w:rsidR="00B6611F" w:rsidRPr="00C56D71" w:rsidRDefault="00187194" w:rsidP="00187194">
            <w:pPr>
              <w:spacing w:before="240"/>
              <w:rPr>
                <w:rFonts w:asciiTheme="minorHAnsi" w:hAnsiTheme="minorHAnsi" w:cstheme="minorHAnsi"/>
              </w:rPr>
            </w:pPr>
            <w:r w:rsidRPr="00C56D71">
              <w:rPr>
                <w:rFonts w:asciiTheme="minorHAnsi" w:hAnsiTheme="minorHAnsi" w:cstheme="minorHAnsi"/>
              </w:rPr>
              <w:t xml:space="preserve">Paul Partridge compared RE to the Suzuki method of teaching children music and explained for hundreds of years people </w:t>
            </w:r>
            <w:proofErr w:type="gramStart"/>
            <w:r w:rsidRPr="00C56D71">
              <w:rPr>
                <w:rFonts w:asciiTheme="minorHAnsi" w:hAnsiTheme="minorHAnsi" w:cstheme="minorHAnsi"/>
              </w:rPr>
              <w:t>were taught</w:t>
            </w:r>
            <w:proofErr w:type="gramEnd"/>
            <w:r w:rsidRPr="00C56D71">
              <w:rPr>
                <w:rFonts w:asciiTheme="minorHAnsi" w:hAnsiTheme="minorHAnsi" w:cstheme="minorHAnsi"/>
              </w:rPr>
              <w:t xml:space="preserve"> music by learning scales and other mundane activities. The Suzuki method focuses on getting the child engaged and finding joy in the experience rather than </w:t>
            </w:r>
            <w:proofErr w:type="gramStart"/>
            <w:r w:rsidRPr="00C56D71">
              <w:rPr>
                <w:rFonts w:asciiTheme="minorHAnsi" w:hAnsiTheme="minorHAnsi" w:cstheme="minorHAnsi"/>
              </w:rPr>
              <w:t>getting</w:t>
            </w:r>
            <w:proofErr w:type="gramEnd"/>
            <w:r w:rsidRPr="00C56D71">
              <w:rPr>
                <w:rFonts w:asciiTheme="minorHAnsi" w:hAnsiTheme="minorHAnsi" w:cstheme="minorHAnsi"/>
              </w:rPr>
              <w:t xml:space="preserve"> stuck with technique. Paul said RE is similar as it helps clients find rapid joy rather than go through the entire assessment and documentation process that often just “checks a box”. </w:t>
            </w:r>
          </w:p>
          <w:p w14:paraId="50D89D53" w14:textId="0A3BD9C7" w:rsidR="00187194" w:rsidRPr="00C56D71" w:rsidRDefault="00187194" w:rsidP="00187194">
            <w:pPr>
              <w:spacing w:before="240"/>
              <w:rPr>
                <w:rFonts w:asciiTheme="minorHAnsi" w:hAnsiTheme="minorHAnsi" w:cstheme="minorHAnsi"/>
              </w:rPr>
            </w:pPr>
            <w:r w:rsidRPr="00C56D71">
              <w:rPr>
                <w:rFonts w:asciiTheme="minorHAnsi" w:hAnsiTheme="minorHAnsi" w:cstheme="minorHAnsi"/>
              </w:rPr>
              <w:lastRenderedPageBreak/>
              <w:t xml:space="preserve">Janice asked the BHAB to advocate for RE in other meetings and networks to create positive noise around its implementation. </w:t>
            </w:r>
          </w:p>
          <w:p w14:paraId="351E645C" w14:textId="3DB8358C" w:rsidR="00187194" w:rsidRPr="00C56D71" w:rsidRDefault="00187194" w:rsidP="00187194">
            <w:pPr>
              <w:spacing w:before="240"/>
              <w:rPr>
                <w:rFonts w:asciiTheme="minorHAnsi" w:hAnsiTheme="minorHAnsi" w:cstheme="minorHAnsi"/>
              </w:rPr>
            </w:pPr>
            <w:r w:rsidRPr="00C56D71">
              <w:rPr>
                <w:rFonts w:asciiTheme="minorHAnsi" w:hAnsiTheme="minorHAnsi" w:cstheme="minorHAnsi"/>
              </w:rPr>
              <w:t xml:space="preserve">Commissioner Adair commented that she appreciates that RE will relive the administrative burden on clinical staff as they can miss how someone is really feeling if they are focused on documentation requirements. </w:t>
            </w:r>
          </w:p>
          <w:p w14:paraId="143AD04F" w14:textId="7B63B16B" w:rsidR="00187194" w:rsidRPr="00C56D71" w:rsidRDefault="00187194" w:rsidP="00187194">
            <w:pPr>
              <w:spacing w:before="240"/>
              <w:rPr>
                <w:rFonts w:asciiTheme="minorHAnsi" w:hAnsiTheme="minorHAnsi" w:cstheme="minorHAnsi"/>
              </w:rPr>
            </w:pPr>
            <w:r w:rsidRPr="00C56D71">
              <w:rPr>
                <w:rFonts w:asciiTheme="minorHAnsi" w:hAnsiTheme="minorHAnsi" w:cstheme="minorHAnsi"/>
              </w:rPr>
              <w:t xml:space="preserve">Janice shared that RE will be piloted at the following DCHS sites, with an implementation date still TBD, but hopefully by summer 2022: </w:t>
            </w:r>
          </w:p>
          <w:p w14:paraId="3A9A3F4C" w14:textId="47C06FA6" w:rsidR="00187194" w:rsidRPr="00C56D71" w:rsidRDefault="00187194" w:rsidP="0018719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School Based Health Centers  </w:t>
            </w:r>
          </w:p>
          <w:p w14:paraId="375265F4" w14:textId="6F44061E" w:rsidR="00187194" w:rsidRPr="00C56D71" w:rsidRDefault="00187194" w:rsidP="0018719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Adult Outpatient – Complex Care </w:t>
            </w:r>
          </w:p>
          <w:p w14:paraId="1FAB9ABF" w14:textId="3CD1ED81" w:rsidR="00187194" w:rsidRPr="00C56D71" w:rsidRDefault="00187194" w:rsidP="0018719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Community Support Services </w:t>
            </w:r>
          </w:p>
          <w:p w14:paraId="041BEDCE" w14:textId="0844B0A9" w:rsidR="00A64AB5" w:rsidRPr="00C56D71" w:rsidRDefault="00187194" w:rsidP="00187194">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Children, adult, and intensive clients will be covered in the pilot</w:t>
            </w:r>
            <w:r w:rsidR="00F85CC5" w:rsidRPr="00C56D71">
              <w:rPr>
                <w:rFonts w:asciiTheme="minorHAnsi" w:hAnsiTheme="minorHAnsi" w:cstheme="minorHAnsi"/>
                <w:sz w:val="24"/>
                <w:szCs w:val="24"/>
              </w:rPr>
              <w:t>.</w:t>
            </w:r>
          </w:p>
        </w:tc>
        <w:tc>
          <w:tcPr>
            <w:tcW w:w="1761" w:type="dxa"/>
            <w:shd w:val="clear" w:color="auto" w:fill="auto"/>
            <w:vAlign w:val="center"/>
          </w:tcPr>
          <w:p w14:paraId="3E7EAB2A" w14:textId="10961568" w:rsidR="00BA2408" w:rsidRPr="00C56D71" w:rsidRDefault="00BA2408" w:rsidP="00CA527E">
            <w:pPr>
              <w:textAlignment w:val="center"/>
              <w:rPr>
                <w:rFonts w:asciiTheme="minorHAnsi" w:eastAsia="Calibri" w:hAnsiTheme="minorHAnsi" w:cstheme="minorHAnsi"/>
              </w:rPr>
            </w:pPr>
            <w:r w:rsidRPr="00C56D71">
              <w:rPr>
                <w:rFonts w:asciiTheme="minorHAnsi" w:eastAsia="Calibri" w:hAnsiTheme="minorHAnsi" w:cstheme="minorHAnsi"/>
              </w:rPr>
              <w:lastRenderedPageBreak/>
              <w:t xml:space="preserve">Janice </w:t>
            </w:r>
          </w:p>
        </w:tc>
      </w:tr>
      <w:tr w:rsidR="00D03E85" w:rsidRPr="00C56D71" w14:paraId="3A34FA42" w14:textId="77777777" w:rsidTr="00ED0AF2">
        <w:trPr>
          <w:trHeight w:val="863"/>
          <w:jc w:val="center"/>
        </w:trPr>
        <w:tc>
          <w:tcPr>
            <w:tcW w:w="1525" w:type="dxa"/>
            <w:shd w:val="clear" w:color="auto" w:fill="auto"/>
            <w:vAlign w:val="center"/>
          </w:tcPr>
          <w:p w14:paraId="7265CFAF" w14:textId="752CE140" w:rsidR="00D03E85" w:rsidRPr="00C56D71" w:rsidRDefault="00D03E85" w:rsidP="00AB2BC5">
            <w:pPr>
              <w:rPr>
                <w:rFonts w:asciiTheme="minorHAnsi" w:eastAsia="Calibri" w:hAnsiTheme="minorHAnsi" w:cstheme="minorHAnsi"/>
              </w:rPr>
            </w:pPr>
            <w:r w:rsidRPr="00C56D71">
              <w:rPr>
                <w:rFonts w:asciiTheme="minorHAnsi" w:eastAsia="Calibri" w:hAnsiTheme="minorHAnsi" w:cstheme="minorHAnsi"/>
              </w:rPr>
              <w:lastRenderedPageBreak/>
              <w:t>12:</w:t>
            </w:r>
            <w:r w:rsidR="00AB2BC5" w:rsidRPr="00C56D71">
              <w:rPr>
                <w:rFonts w:asciiTheme="minorHAnsi" w:eastAsia="Calibri" w:hAnsiTheme="minorHAnsi" w:cstheme="minorHAnsi"/>
              </w:rPr>
              <w:t>5</w:t>
            </w:r>
            <w:r w:rsidRPr="00C56D71">
              <w:rPr>
                <w:rFonts w:asciiTheme="minorHAnsi" w:eastAsia="Calibri" w:hAnsiTheme="minorHAnsi" w:cstheme="minorHAnsi"/>
              </w:rPr>
              <w:t xml:space="preserve">5PM – 1:10PM </w:t>
            </w:r>
          </w:p>
        </w:tc>
        <w:tc>
          <w:tcPr>
            <w:tcW w:w="6300" w:type="dxa"/>
            <w:shd w:val="clear" w:color="auto" w:fill="auto"/>
            <w:vAlign w:val="center"/>
          </w:tcPr>
          <w:p w14:paraId="390C5770" w14:textId="17A7D3A9" w:rsidR="003B4276" w:rsidRPr="00C56D71" w:rsidRDefault="00D03E85" w:rsidP="003B4276">
            <w:pPr>
              <w:pStyle w:val="ListParagraph"/>
              <w:numPr>
                <w:ilvl w:val="0"/>
                <w:numId w:val="2"/>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Board Development </w:t>
            </w:r>
          </w:p>
          <w:p w14:paraId="1C6FAFD2" w14:textId="64ACD451" w:rsidR="00187194" w:rsidRPr="00C56D71" w:rsidRDefault="00187194" w:rsidP="00187194">
            <w:pPr>
              <w:spacing w:before="240"/>
              <w:rPr>
                <w:rFonts w:asciiTheme="minorHAnsi" w:hAnsiTheme="minorHAnsi" w:cstheme="minorHAnsi"/>
              </w:rPr>
            </w:pPr>
            <w:r w:rsidRPr="00C56D71">
              <w:rPr>
                <w:rFonts w:asciiTheme="minorHAnsi" w:hAnsiTheme="minorHAnsi" w:cstheme="minorHAnsi"/>
              </w:rPr>
              <w:t xml:space="preserve">Roger shared he is still working on subgroup formation and has been researching current OARs and what exactly the BHAB bylaws mean in relation to being the “local drug and alcohol authority”. He asked the group to email him any feedback on board development if they had ideas. </w:t>
            </w:r>
          </w:p>
          <w:p w14:paraId="4CFEA398" w14:textId="486A7DF0" w:rsidR="00187194" w:rsidRPr="00C56D71" w:rsidRDefault="00187194" w:rsidP="00A64AB5">
            <w:pPr>
              <w:spacing w:before="240"/>
              <w:rPr>
                <w:rFonts w:asciiTheme="minorHAnsi" w:hAnsiTheme="minorHAnsi" w:cstheme="minorHAnsi"/>
              </w:rPr>
            </w:pPr>
            <w:r w:rsidRPr="00C56D71">
              <w:rPr>
                <w:rFonts w:asciiTheme="minorHAnsi" w:hAnsiTheme="minorHAnsi" w:cstheme="minorHAnsi"/>
              </w:rPr>
              <w:t xml:space="preserve">Roger also noted that Paul’s IDD Advisory Committee is looking </w:t>
            </w:r>
            <w:r w:rsidR="00C56D71" w:rsidRPr="00C56D71">
              <w:rPr>
                <w:rFonts w:asciiTheme="minorHAnsi" w:hAnsiTheme="minorHAnsi" w:cstheme="minorHAnsi"/>
              </w:rPr>
              <w:t>for a</w:t>
            </w:r>
            <w:r w:rsidRPr="00C56D71">
              <w:rPr>
                <w:rFonts w:asciiTheme="minorHAnsi" w:hAnsiTheme="minorHAnsi" w:cstheme="minorHAnsi"/>
              </w:rPr>
              <w:t xml:space="preserve"> liaison from the BHAB to participate on both committees. He added this partnership </w:t>
            </w:r>
            <w:proofErr w:type="gramStart"/>
            <w:r w:rsidR="00C56D71" w:rsidRPr="00C56D71">
              <w:rPr>
                <w:rFonts w:asciiTheme="minorHAnsi" w:hAnsiTheme="minorHAnsi" w:cstheme="minorHAnsi"/>
              </w:rPr>
              <w:t>will</w:t>
            </w:r>
            <w:proofErr w:type="gramEnd"/>
            <w:r w:rsidR="00C56D71" w:rsidRPr="00C56D71">
              <w:rPr>
                <w:rFonts w:asciiTheme="minorHAnsi" w:hAnsiTheme="minorHAnsi" w:cstheme="minorHAnsi"/>
              </w:rPr>
              <w:t xml:space="preserve"> benefit both groups. </w:t>
            </w:r>
            <w:r w:rsidRPr="00C56D71">
              <w:rPr>
                <w:rFonts w:asciiTheme="minorHAnsi" w:hAnsiTheme="minorHAnsi" w:cstheme="minorHAnsi"/>
              </w:rPr>
              <w:t xml:space="preserve">  </w:t>
            </w:r>
          </w:p>
          <w:p w14:paraId="4AC5B96E" w14:textId="5138C10C" w:rsidR="00C56D71" w:rsidRPr="00C56D71" w:rsidRDefault="00C56D71" w:rsidP="00A64AB5">
            <w:pPr>
              <w:spacing w:before="240"/>
              <w:rPr>
                <w:rFonts w:asciiTheme="minorHAnsi" w:hAnsiTheme="minorHAnsi" w:cstheme="minorHAnsi"/>
              </w:rPr>
            </w:pPr>
            <w:r w:rsidRPr="00C56D71">
              <w:rPr>
                <w:rFonts w:asciiTheme="minorHAnsi" w:hAnsiTheme="minorHAnsi" w:cstheme="minorHAnsi"/>
              </w:rPr>
              <w:t xml:space="preserve">Janice explained that as a CMHP DCHS used to be the convener of service providers and played a central role in managing referrals to panel providers. She said that this is now the CCO’s responsibility and she has been thinking about what DCHS used to do </w:t>
            </w:r>
            <w:proofErr w:type="gramStart"/>
            <w:r w:rsidRPr="00C56D71">
              <w:rPr>
                <w:rFonts w:asciiTheme="minorHAnsi" w:hAnsiTheme="minorHAnsi" w:cstheme="minorHAnsi"/>
              </w:rPr>
              <w:t>as a</w:t>
            </w:r>
            <w:proofErr w:type="gramEnd"/>
            <w:r w:rsidRPr="00C56D71">
              <w:rPr>
                <w:rFonts w:asciiTheme="minorHAnsi" w:hAnsiTheme="minorHAnsi" w:cstheme="minorHAnsi"/>
              </w:rPr>
              <w:t xml:space="preserve"> CMHP vs what they do now. </w:t>
            </w:r>
          </w:p>
          <w:p w14:paraId="08B96130" w14:textId="58DC64D8" w:rsidR="00C56D71" w:rsidRPr="00C56D71" w:rsidRDefault="00A64AB5" w:rsidP="00C56D71">
            <w:pPr>
              <w:spacing w:before="240"/>
              <w:rPr>
                <w:rFonts w:asciiTheme="minorHAnsi" w:hAnsiTheme="minorHAnsi" w:cstheme="minorHAnsi"/>
              </w:rPr>
            </w:pPr>
            <w:r w:rsidRPr="00C56D71">
              <w:rPr>
                <w:rFonts w:asciiTheme="minorHAnsi" w:hAnsiTheme="minorHAnsi" w:cstheme="minorHAnsi"/>
              </w:rPr>
              <w:lastRenderedPageBreak/>
              <w:t xml:space="preserve">Christina </w:t>
            </w:r>
            <w:r w:rsidR="00C56D71" w:rsidRPr="00C56D71">
              <w:rPr>
                <w:rFonts w:asciiTheme="minorHAnsi" w:hAnsiTheme="minorHAnsi" w:cstheme="minorHAnsi"/>
              </w:rPr>
              <w:t>shared that t</w:t>
            </w:r>
            <w:bookmarkStart w:id="0" w:name="_GoBack"/>
            <w:bookmarkEnd w:id="0"/>
            <w:r w:rsidR="00C56D71" w:rsidRPr="00C56D71">
              <w:rPr>
                <w:rFonts w:asciiTheme="minorHAnsi" w:hAnsiTheme="minorHAnsi" w:cstheme="minorHAnsi"/>
              </w:rPr>
              <w:t xml:space="preserve">he CCO now holds risk for the panel, and the work currently </w:t>
            </w:r>
            <w:proofErr w:type="gramStart"/>
            <w:r w:rsidR="00C56D71" w:rsidRPr="00C56D71">
              <w:rPr>
                <w:rFonts w:asciiTheme="minorHAnsi" w:hAnsiTheme="minorHAnsi" w:cstheme="minorHAnsi"/>
              </w:rPr>
              <w:t>being done</w:t>
            </w:r>
            <w:proofErr w:type="gramEnd"/>
            <w:r w:rsidR="00C56D71" w:rsidRPr="00C56D71">
              <w:rPr>
                <w:rFonts w:asciiTheme="minorHAnsi" w:hAnsiTheme="minorHAnsi" w:cstheme="minorHAnsi"/>
              </w:rPr>
              <w:t xml:space="preserve"> is called the “panel management community collaborative”. She explained the CCO works with the CMHP to analyze data and several groups develop regional strategies to answer questions such as: </w:t>
            </w:r>
          </w:p>
          <w:p w14:paraId="1A15A14A" w14:textId="0739FD73" w:rsidR="00C56D71" w:rsidRPr="00C56D71" w:rsidRDefault="00C56D71" w:rsidP="00C56D7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How to fill gaps in services? </w:t>
            </w:r>
          </w:p>
          <w:p w14:paraId="56BCCC1D" w14:textId="1CF9085E" w:rsidR="00C56D71" w:rsidRPr="00C56D71" w:rsidRDefault="00C56D71" w:rsidP="00C56D7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How to identify these gaps? </w:t>
            </w:r>
          </w:p>
          <w:p w14:paraId="18C2C555" w14:textId="3AA37553" w:rsidR="00C56D71" w:rsidRPr="00C56D71" w:rsidRDefault="00C56D71" w:rsidP="00C56D71">
            <w:pPr>
              <w:pStyle w:val="ListParagraph"/>
              <w:numPr>
                <w:ilvl w:val="1"/>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How can the region not perpetuate disparities with the majority of providers on the West Side of Bend </w:t>
            </w:r>
          </w:p>
          <w:p w14:paraId="46DD528D" w14:textId="197F19EB" w:rsidR="00A64AB5" w:rsidRPr="00C56D71" w:rsidRDefault="00C56D71" w:rsidP="00A64AB5">
            <w:pPr>
              <w:spacing w:before="240"/>
              <w:rPr>
                <w:rFonts w:asciiTheme="minorHAnsi" w:hAnsiTheme="minorHAnsi" w:cstheme="minorHAnsi"/>
              </w:rPr>
            </w:pPr>
            <w:r w:rsidRPr="00C56D71">
              <w:rPr>
                <w:rFonts w:asciiTheme="minorHAnsi" w:hAnsiTheme="minorHAnsi" w:cstheme="minorHAnsi"/>
              </w:rPr>
              <w:t xml:space="preserve">Christina noted that the SUD panel might be a good venue for BHAB members </w:t>
            </w:r>
            <w:proofErr w:type="gramStart"/>
            <w:r w:rsidRPr="00C56D71">
              <w:rPr>
                <w:rFonts w:asciiTheme="minorHAnsi" w:hAnsiTheme="minorHAnsi" w:cstheme="minorHAnsi"/>
              </w:rPr>
              <w:t>to also be</w:t>
            </w:r>
            <w:proofErr w:type="gramEnd"/>
            <w:r w:rsidRPr="00C56D71">
              <w:rPr>
                <w:rFonts w:asciiTheme="minorHAnsi" w:hAnsiTheme="minorHAnsi" w:cstheme="minorHAnsi"/>
              </w:rPr>
              <w:t xml:space="preserve"> a part of. </w:t>
            </w:r>
            <w:r w:rsidR="00A64AB5" w:rsidRPr="00C56D71">
              <w:rPr>
                <w:rFonts w:asciiTheme="minorHAnsi" w:hAnsiTheme="minorHAnsi" w:cstheme="minorHAnsi"/>
              </w:rPr>
              <w:t xml:space="preserve"> </w:t>
            </w:r>
          </w:p>
        </w:tc>
        <w:tc>
          <w:tcPr>
            <w:tcW w:w="1761" w:type="dxa"/>
            <w:shd w:val="clear" w:color="auto" w:fill="auto"/>
            <w:vAlign w:val="center"/>
          </w:tcPr>
          <w:p w14:paraId="33B4CD4E" w14:textId="1634F3FB" w:rsidR="00D03E85" w:rsidRPr="00C56D71" w:rsidRDefault="00D03E85" w:rsidP="00CA527E">
            <w:pPr>
              <w:textAlignment w:val="center"/>
              <w:rPr>
                <w:rFonts w:asciiTheme="minorHAnsi" w:eastAsia="Calibri" w:hAnsiTheme="minorHAnsi" w:cstheme="minorHAnsi"/>
              </w:rPr>
            </w:pPr>
            <w:r w:rsidRPr="00C56D71">
              <w:rPr>
                <w:rFonts w:asciiTheme="minorHAnsi" w:eastAsia="Calibri" w:hAnsiTheme="minorHAnsi" w:cstheme="minorHAnsi"/>
              </w:rPr>
              <w:lastRenderedPageBreak/>
              <w:t xml:space="preserve">All </w:t>
            </w:r>
          </w:p>
        </w:tc>
      </w:tr>
      <w:tr w:rsidR="00D03E85" w:rsidRPr="00C56D71" w14:paraId="0C77080B" w14:textId="77777777" w:rsidTr="00C56D71">
        <w:trPr>
          <w:trHeight w:val="233"/>
          <w:jc w:val="center"/>
        </w:trPr>
        <w:tc>
          <w:tcPr>
            <w:tcW w:w="1525" w:type="dxa"/>
            <w:shd w:val="clear" w:color="auto" w:fill="auto"/>
            <w:vAlign w:val="center"/>
          </w:tcPr>
          <w:p w14:paraId="41343086" w14:textId="6DB55577" w:rsidR="00D03E85" w:rsidRPr="00C56D71" w:rsidRDefault="00D03E85" w:rsidP="00B65A3E">
            <w:pPr>
              <w:rPr>
                <w:rFonts w:asciiTheme="minorHAnsi" w:eastAsia="Calibri" w:hAnsiTheme="minorHAnsi" w:cstheme="minorHAnsi"/>
              </w:rPr>
            </w:pPr>
            <w:r w:rsidRPr="00C56D71">
              <w:rPr>
                <w:rFonts w:asciiTheme="minorHAnsi" w:eastAsia="Calibri" w:hAnsiTheme="minorHAnsi" w:cstheme="minorHAnsi"/>
              </w:rPr>
              <w:t>1:10PM – 1:15PM</w:t>
            </w:r>
          </w:p>
        </w:tc>
        <w:tc>
          <w:tcPr>
            <w:tcW w:w="6300" w:type="dxa"/>
            <w:shd w:val="clear" w:color="auto" w:fill="auto"/>
            <w:vAlign w:val="center"/>
          </w:tcPr>
          <w:p w14:paraId="4B0FF13C" w14:textId="096805E6" w:rsidR="00922AB4" w:rsidRPr="00C56D71" w:rsidRDefault="00D03E85" w:rsidP="00BA2408">
            <w:pPr>
              <w:pStyle w:val="ListParagraph"/>
              <w:numPr>
                <w:ilvl w:val="0"/>
                <w:numId w:val="2"/>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Agenda Setting </w:t>
            </w:r>
          </w:p>
          <w:p w14:paraId="76B6FDC0" w14:textId="7E782226" w:rsidR="00C56D71" w:rsidRPr="00C56D71" w:rsidRDefault="00C56D71" w:rsidP="00C56D71">
            <w:pPr>
              <w:spacing w:before="240"/>
              <w:rPr>
                <w:rFonts w:asciiTheme="minorHAnsi" w:hAnsiTheme="minorHAnsi" w:cstheme="minorHAnsi"/>
              </w:rPr>
            </w:pPr>
            <w:r w:rsidRPr="00C56D71">
              <w:rPr>
                <w:rFonts w:asciiTheme="minorHAnsi" w:hAnsiTheme="minorHAnsi" w:cstheme="minorHAnsi"/>
              </w:rPr>
              <w:t xml:space="preserve">Ideas from group: </w:t>
            </w:r>
          </w:p>
          <w:p w14:paraId="61C31572" w14:textId="2C47D162" w:rsidR="00C56D71" w:rsidRPr="00C56D71" w:rsidRDefault="00C56D71" w:rsidP="00C56D71">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March: Focus on external workgroup collaboration, specifically panel workgroups, SUD workgroups, and the RHIP. </w:t>
            </w:r>
          </w:p>
          <w:p w14:paraId="0A366B09" w14:textId="11E0454A" w:rsidR="00A64AB5" w:rsidRPr="00C56D71" w:rsidRDefault="00C56D71" w:rsidP="00C56D71">
            <w:pPr>
              <w:pStyle w:val="ListParagraph"/>
              <w:numPr>
                <w:ilvl w:val="0"/>
                <w:numId w:val="4"/>
              </w:numPr>
              <w:spacing w:before="240"/>
              <w:rPr>
                <w:rFonts w:asciiTheme="minorHAnsi" w:hAnsiTheme="minorHAnsi" w:cstheme="minorHAnsi"/>
                <w:sz w:val="24"/>
                <w:szCs w:val="24"/>
              </w:rPr>
            </w:pPr>
            <w:r w:rsidRPr="00C56D71">
              <w:rPr>
                <w:rFonts w:asciiTheme="minorHAnsi" w:hAnsiTheme="minorHAnsi" w:cstheme="minorHAnsi"/>
                <w:sz w:val="24"/>
                <w:szCs w:val="24"/>
              </w:rPr>
              <w:t xml:space="preserve">SUD issues and how the BHAB can contribute </w:t>
            </w:r>
            <w:r w:rsidR="00287DFF" w:rsidRPr="00C56D71">
              <w:rPr>
                <w:rFonts w:asciiTheme="minorHAnsi" w:hAnsiTheme="minorHAnsi" w:cstheme="minorHAnsi"/>
                <w:sz w:val="24"/>
                <w:szCs w:val="24"/>
              </w:rPr>
              <w:t xml:space="preserve"> </w:t>
            </w:r>
          </w:p>
        </w:tc>
        <w:tc>
          <w:tcPr>
            <w:tcW w:w="1761" w:type="dxa"/>
            <w:shd w:val="clear" w:color="auto" w:fill="auto"/>
            <w:vAlign w:val="center"/>
          </w:tcPr>
          <w:p w14:paraId="64B4F064" w14:textId="37672CDE" w:rsidR="00D03E85" w:rsidRPr="00C56D71" w:rsidRDefault="00D03E85" w:rsidP="00CA527E">
            <w:pPr>
              <w:textAlignment w:val="center"/>
              <w:rPr>
                <w:rFonts w:asciiTheme="minorHAnsi" w:eastAsia="Calibri" w:hAnsiTheme="minorHAnsi" w:cstheme="minorHAnsi"/>
              </w:rPr>
            </w:pPr>
            <w:r w:rsidRPr="00C56D71">
              <w:rPr>
                <w:rFonts w:asciiTheme="minorHAnsi" w:eastAsia="Calibri" w:hAnsiTheme="minorHAnsi" w:cstheme="minorHAnsi"/>
              </w:rPr>
              <w:t xml:space="preserve">All </w:t>
            </w:r>
          </w:p>
        </w:tc>
      </w:tr>
    </w:tbl>
    <w:p w14:paraId="05A1B259" w14:textId="6C5A45B8" w:rsidR="001C63A0" w:rsidRPr="00C56D71" w:rsidRDefault="001C63A0" w:rsidP="00B65A3E">
      <w:pPr>
        <w:rPr>
          <w:rFonts w:asciiTheme="minorHAnsi" w:hAnsiTheme="minorHAnsi" w:cstheme="minorHAnsi"/>
        </w:rPr>
      </w:pPr>
    </w:p>
    <w:p w14:paraId="5E319788" w14:textId="2F8F27A1" w:rsidR="00D03E85" w:rsidRPr="00C56D71" w:rsidRDefault="00D03E85" w:rsidP="00B65A3E">
      <w:pPr>
        <w:rPr>
          <w:rFonts w:asciiTheme="minorHAnsi" w:hAnsiTheme="minorHAnsi" w:cstheme="minorHAnsi"/>
        </w:rPr>
      </w:pPr>
    </w:p>
    <w:p w14:paraId="2862E9BC" w14:textId="08DF314B" w:rsidR="001B6459" w:rsidRPr="00C56D71" w:rsidRDefault="001B6459" w:rsidP="00ED0AF2">
      <w:pPr>
        <w:pStyle w:val="ListParagraph"/>
        <w:rPr>
          <w:rFonts w:asciiTheme="minorHAnsi" w:hAnsiTheme="minorHAnsi" w:cstheme="minorHAnsi"/>
          <w:sz w:val="24"/>
          <w:szCs w:val="24"/>
        </w:rPr>
      </w:pPr>
      <w:r w:rsidRPr="00C56D71">
        <w:rPr>
          <w:rFonts w:asciiTheme="minorHAnsi" w:hAnsiTheme="minorHAnsi" w:cstheme="minorHAnsi"/>
          <w:sz w:val="24"/>
          <w:szCs w:val="24"/>
        </w:rPr>
        <w:t xml:space="preserve"> </w:t>
      </w:r>
    </w:p>
    <w:sectPr w:rsidR="001B6459" w:rsidRPr="00C56D71"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ADCD" w14:textId="77777777" w:rsidR="00FC3E76" w:rsidRDefault="00FC3E76" w:rsidP="00EF586F">
      <w:r>
        <w:separator/>
      </w:r>
    </w:p>
  </w:endnote>
  <w:endnote w:type="continuationSeparator" w:id="0">
    <w:p w14:paraId="219EB5F5" w14:textId="77777777" w:rsidR="00FC3E76" w:rsidRDefault="00FC3E76"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9CFE" w14:textId="77777777" w:rsidR="00FC3E76" w:rsidRDefault="00FC3E76" w:rsidP="00EF586F">
      <w:r>
        <w:separator/>
      </w:r>
    </w:p>
  </w:footnote>
  <w:footnote w:type="continuationSeparator" w:id="0">
    <w:p w14:paraId="3370D7F8" w14:textId="77777777" w:rsidR="00FC3E76" w:rsidRDefault="00FC3E76"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747"/>
    <w:multiLevelType w:val="hybridMultilevel"/>
    <w:tmpl w:val="FA8A3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91D8D"/>
    <w:multiLevelType w:val="hybridMultilevel"/>
    <w:tmpl w:val="98C409F0"/>
    <w:lvl w:ilvl="0" w:tplc="E87C7F72">
      <w:start w:val="5527"/>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718F1"/>
    <w:multiLevelType w:val="hybridMultilevel"/>
    <w:tmpl w:val="95B0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07E63"/>
    <w:multiLevelType w:val="hybridMultilevel"/>
    <w:tmpl w:val="DBAE5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A732A"/>
    <w:multiLevelType w:val="hybridMultilevel"/>
    <w:tmpl w:val="47D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60CDC"/>
    <w:multiLevelType w:val="hybridMultilevel"/>
    <w:tmpl w:val="278EBD40"/>
    <w:lvl w:ilvl="0" w:tplc="E87C7F72">
      <w:start w:val="5527"/>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8"/>
  </w:num>
  <w:num w:numId="7">
    <w:abstractNumId w:val="0"/>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30A78"/>
    <w:rsid w:val="0004072D"/>
    <w:rsid w:val="0005478C"/>
    <w:rsid w:val="00071343"/>
    <w:rsid w:val="00086FDC"/>
    <w:rsid w:val="0009015A"/>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5F7D"/>
    <w:rsid w:val="00157EDB"/>
    <w:rsid w:val="00162B67"/>
    <w:rsid w:val="00164DAF"/>
    <w:rsid w:val="00170429"/>
    <w:rsid w:val="0017483B"/>
    <w:rsid w:val="00187194"/>
    <w:rsid w:val="001A5B16"/>
    <w:rsid w:val="001B029A"/>
    <w:rsid w:val="001B37E7"/>
    <w:rsid w:val="001B48D3"/>
    <w:rsid w:val="001B581A"/>
    <w:rsid w:val="001B6459"/>
    <w:rsid w:val="001B6AB0"/>
    <w:rsid w:val="001C63A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5805"/>
    <w:rsid w:val="00287DFF"/>
    <w:rsid w:val="00295F4C"/>
    <w:rsid w:val="002B5860"/>
    <w:rsid w:val="002B6476"/>
    <w:rsid w:val="002B79F0"/>
    <w:rsid w:val="002D1E9A"/>
    <w:rsid w:val="002D23D0"/>
    <w:rsid w:val="002D38CE"/>
    <w:rsid w:val="002D5C35"/>
    <w:rsid w:val="002D78AB"/>
    <w:rsid w:val="003074EA"/>
    <w:rsid w:val="00310B20"/>
    <w:rsid w:val="003144A3"/>
    <w:rsid w:val="00317AC1"/>
    <w:rsid w:val="00323C59"/>
    <w:rsid w:val="003258E6"/>
    <w:rsid w:val="00331F05"/>
    <w:rsid w:val="00336CB7"/>
    <w:rsid w:val="00346397"/>
    <w:rsid w:val="003536B8"/>
    <w:rsid w:val="00354A50"/>
    <w:rsid w:val="00356B1C"/>
    <w:rsid w:val="00360889"/>
    <w:rsid w:val="00370B3C"/>
    <w:rsid w:val="00380E89"/>
    <w:rsid w:val="003831ED"/>
    <w:rsid w:val="00383766"/>
    <w:rsid w:val="00394F7C"/>
    <w:rsid w:val="00395B97"/>
    <w:rsid w:val="003B25D3"/>
    <w:rsid w:val="003B4276"/>
    <w:rsid w:val="003C1669"/>
    <w:rsid w:val="003C5DD7"/>
    <w:rsid w:val="003C6ECB"/>
    <w:rsid w:val="003D200D"/>
    <w:rsid w:val="003D3504"/>
    <w:rsid w:val="003D46E6"/>
    <w:rsid w:val="003E2F3E"/>
    <w:rsid w:val="003E6755"/>
    <w:rsid w:val="003F4326"/>
    <w:rsid w:val="0040003A"/>
    <w:rsid w:val="00417D86"/>
    <w:rsid w:val="00427555"/>
    <w:rsid w:val="00427660"/>
    <w:rsid w:val="004306FA"/>
    <w:rsid w:val="00431348"/>
    <w:rsid w:val="00434BC1"/>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F673B"/>
    <w:rsid w:val="00500DAE"/>
    <w:rsid w:val="00502F5D"/>
    <w:rsid w:val="00503675"/>
    <w:rsid w:val="005042F1"/>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5832"/>
    <w:rsid w:val="00593B8A"/>
    <w:rsid w:val="00593F07"/>
    <w:rsid w:val="0059623C"/>
    <w:rsid w:val="005A38AB"/>
    <w:rsid w:val="005A7668"/>
    <w:rsid w:val="005B2457"/>
    <w:rsid w:val="005C0765"/>
    <w:rsid w:val="005D2485"/>
    <w:rsid w:val="005D5D49"/>
    <w:rsid w:val="005E0ED9"/>
    <w:rsid w:val="005E4673"/>
    <w:rsid w:val="005E5A53"/>
    <w:rsid w:val="005F1173"/>
    <w:rsid w:val="005F3877"/>
    <w:rsid w:val="006005EB"/>
    <w:rsid w:val="00607B6C"/>
    <w:rsid w:val="006152DD"/>
    <w:rsid w:val="00615D0E"/>
    <w:rsid w:val="0061731E"/>
    <w:rsid w:val="00617A4E"/>
    <w:rsid w:val="006225AA"/>
    <w:rsid w:val="006236BC"/>
    <w:rsid w:val="0062445E"/>
    <w:rsid w:val="00632787"/>
    <w:rsid w:val="006357A2"/>
    <w:rsid w:val="00641768"/>
    <w:rsid w:val="00646C64"/>
    <w:rsid w:val="00651A1C"/>
    <w:rsid w:val="00654241"/>
    <w:rsid w:val="0065516F"/>
    <w:rsid w:val="00656161"/>
    <w:rsid w:val="0066303E"/>
    <w:rsid w:val="00677050"/>
    <w:rsid w:val="0068439E"/>
    <w:rsid w:val="00685C57"/>
    <w:rsid w:val="00693E9A"/>
    <w:rsid w:val="006A21B4"/>
    <w:rsid w:val="006A3FD5"/>
    <w:rsid w:val="006A48D0"/>
    <w:rsid w:val="006B055E"/>
    <w:rsid w:val="006B537A"/>
    <w:rsid w:val="006D5358"/>
    <w:rsid w:val="006E3044"/>
    <w:rsid w:val="006E644D"/>
    <w:rsid w:val="006F7613"/>
    <w:rsid w:val="00701B83"/>
    <w:rsid w:val="00720D1A"/>
    <w:rsid w:val="00736D32"/>
    <w:rsid w:val="00745236"/>
    <w:rsid w:val="0075006C"/>
    <w:rsid w:val="0076466C"/>
    <w:rsid w:val="007655E7"/>
    <w:rsid w:val="0078725B"/>
    <w:rsid w:val="00791CDE"/>
    <w:rsid w:val="0079311D"/>
    <w:rsid w:val="00794B30"/>
    <w:rsid w:val="007A1576"/>
    <w:rsid w:val="007A49F7"/>
    <w:rsid w:val="007B0448"/>
    <w:rsid w:val="007B63DB"/>
    <w:rsid w:val="007D45BD"/>
    <w:rsid w:val="007F376A"/>
    <w:rsid w:val="008033D8"/>
    <w:rsid w:val="008078FB"/>
    <w:rsid w:val="00811D6F"/>
    <w:rsid w:val="0084276B"/>
    <w:rsid w:val="00846FBF"/>
    <w:rsid w:val="008501FC"/>
    <w:rsid w:val="008508A5"/>
    <w:rsid w:val="0086326C"/>
    <w:rsid w:val="00874C14"/>
    <w:rsid w:val="00887A0E"/>
    <w:rsid w:val="00890710"/>
    <w:rsid w:val="008A1BD9"/>
    <w:rsid w:val="008A24A1"/>
    <w:rsid w:val="008A5BEE"/>
    <w:rsid w:val="008B1969"/>
    <w:rsid w:val="008B5081"/>
    <w:rsid w:val="008B692A"/>
    <w:rsid w:val="008D520C"/>
    <w:rsid w:val="008E012B"/>
    <w:rsid w:val="00921F51"/>
    <w:rsid w:val="00922338"/>
    <w:rsid w:val="00922AB4"/>
    <w:rsid w:val="009278E2"/>
    <w:rsid w:val="0093086A"/>
    <w:rsid w:val="00941558"/>
    <w:rsid w:val="00944935"/>
    <w:rsid w:val="009467F5"/>
    <w:rsid w:val="00946CAB"/>
    <w:rsid w:val="009478A1"/>
    <w:rsid w:val="00947907"/>
    <w:rsid w:val="009643F3"/>
    <w:rsid w:val="00965B16"/>
    <w:rsid w:val="00976195"/>
    <w:rsid w:val="00984199"/>
    <w:rsid w:val="00985B1A"/>
    <w:rsid w:val="009870A0"/>
    <w:rsid w:val="00991F81"/>
    <w:rsid w:val="0099242F"/>
    <w:rsid w:val="00993EC9"/>
    <w:rsid w:val="00995C2B"/>
    <w:rsid w:val="009A252E"/>
    <w:rsid w:val="009B51D3"/>
    <w:rsid w:val="009B5679"/>
    <w:rsid w:val="009C6D7E"/>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64AB5"/>
    <w:rsid w:val="00A73DFD"/>
    <w:rsid w:val="00A779B9"/>
    <w:rsid w:val="00A77EA5"/>
    <w:rsid w:val="00A81EE3"/>
    <w:rsid w:val="00A919DB"/>
    <w:rsid w:val="00A9477C"/>
    <w:rsid w:val="00AA3A8D"/>
    <w:rsid w:val="00AA66EA"/>
    <w:rsid w:val="00AB00ED"/>
    <w:rsid w:val="00AB2BC5"/>
    <w:rsid w:val="00AB3307"/>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522EA"/>
    <w:rsid w:val="00B526DB"/>
    <w:rsid w:val="00B60774"/>
    <w:rsid w:val="00B627FA"/>
    <w:rsid w:val="00B65A3E"/>
    <w:rsid w:val="00B66062"/>
    <w:rsid w:val="00B6611F"/>
    <w:rsid w:val="00B67073"/>
    <w:rsid w:val="00B71CFC"/>
    <w:rsid w:val="00B7404E"/>
    <w:rsid w:val="00B818E0"/>
    <w:rsid w:val="00B86D1C"/>
    <w:rsid w:val="00B9484C"/>
    <w:rsid w:val="00B96FCC"/>
    <w:rsid w:val="00BA2408"/>
    <w:rsid w:val="00BA38E0"/>
    <w:rsid w:val="00BB53D3"/>
    <w:rsid w:val="00BC305B"/>
    <w:rsid w:val="00BD1153"/>
    <w:rsid w:val="00BF70A8"/>
    <w:rsid w:val="00C01802"/>
    <w:rsid w:val="00C033E6"/>
    <w:rsid w:val="00C03ADD"/>
    <w:rsid w:val="00C13956"/>
    <w:rsid w:val="00C16B89"/>
    <w:rsid w:val="00C16F2C"/>
    <w:rsid w:val="00C20FEC"/>
    <w:rsid w:val="00C24E8F"/>
    <w:rsid w:val="00C30F4A"/>
    <w:rsid w:val="00C43DB3"/>
    <w:rsid w:val="00C45629"/>
    <w:rsid w:val="00C51611"/>
    <w:rsid w:val="00C56D71"/>
    <w:rsid w:val="00C61EE2"/>
    <w:rsid w:val="00C679FF"/>
    <w:rsid w:val="00C714A0"/>
    <w:rsid w:val="00C722F4"/>
    <w:rsid w:val="00C74C2A"/>
    <w:rsid w:val="00CA527E"/>
    <w:rsid w:val="00CA6814"/>
    <w:rsid w:val="00CA771B"/>
    <w:rsid w:val="00CB220B"/>
    <w:rsid w:val="00CB324C"/>
    <w:rsid w:val="00CB7AEB"/>
    <w:rsid w:val="00CD509A"/>
    <w:rsid w:val="00CE04B1"/>
    <w:rsid w:val="00CE2C3A"/>
    <w:rsid w:val="00CE3828"/>
    <w:rsid w:val="00CE70EE"/>
    <w:rsid w:val="00CE73E2"/>
    <w:rsid w:val="00CF4146"/>
    <w:rsid w:val="00D00108"/>
    <w:rsid w:val="00D00FAD"/>
    <w:rsid w:val="00D03E85"/>
    <w:rsid w:val="00D22143"/>
    <w:rsid w:val="00D23194"/>
    <w:rsid w:val="00D2375E"/>
    <w:rsid w:val="00D2688D"/>
    <w:rsid w:val="00D300CB"/>
    <w:rsid w:val="00D37790"/>
    <w:rsid w:val="00D4194D"/>
    <w:rsid w:val="00D566D5"/>
    <w:rsid w:val="00D56773"/>
    <w:rsid w:val="00D638BB"/>
    <w:rsid w:val="00D644BD"/>
    <w:rsid w:val="00D65692"/>
    <w:rsid w:val="00D67907"/>
    <w:rsid w:val="00D7092C"/>
    <w:rsid w:val="00D7312D"/>
    <w:rsid w:val="00D7572F"/>
    <w:rsid w:val="00D81E8F"/>
    <w:rsid w:val="00D910C7"/>
    <w:rsid w:val="00D93BDE"/>
    <w:rsid w:val="00D9577A"/>
    <w:rsid w:val="00DA1A77"/>
    <w:rsid w:val="00DA5657"/>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D0AF2"/>
    <w:rsid w:val="00ED5B42"/>
    <w:rsid w:val="00ED5EA6"/>
    <w:rsid w:val="00EE79CE"/>
    <w:rsid w:val="00EF586F"/>
    <w:rsid w:val="00F137C9"/>
    <w:rsid w:val="00F17172"/>
    <w:rsid w:val="00F23B2F"/>
    <w:rsid w:val="00F304FE"/>
    <w:rsid w:val="00F3680E"/>
    <w:rsid w:val="00F43822"/>
    <w:rsid w:val="00F5055B"/>
    <w:rsid w:val="00F63D7C"/>
    <w:rsid w:val="00F74140"/>
    <w:rsid w:val="00F74434"/>
    <w:rsid w:val="00F8088E"/>
    <w:rsid w:val="00F8114C"/>
    <w:rsid w:val="00F81DDF"/>
    <w:rsid w:val="00F85CC5"/>
    <w:rsid w:val="00F874F1"/>
    <w:rsid w:val="00FA4183"/>
    <w:rsid w:val="00FC2ADA"/>
    <w:rsid w:val="00FC3E76"/>
    <w:rsid w:val="00FC6FE0"/>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025FEEBA"/>
  <w15:chartTrackingRefBased/>
  <w15:docId w15:val="{ACEC7CE1-874E-469E-8FC5-5DE1E59D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1AF0-7696-4E8A-B393-E6DF32E9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6</Pages>
  <Words>1230</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7746</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2</cp:revision>
  <cp:lastPrinted>2019-10-24T17:15:00Z</cp:lastPrinted>
  <dcterms:created xsi:type="dcterms:W3CDTF">2021-09-24T17:54:00Z</dcterms:created>
  <dcterms:modified xsi:type="dcterms:W3CDTF">2022-03-15T00:07:00Z</dcterms:modified>
</cp:coreProperties>
</file>